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81BE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8E1C3BE" wp14:editId="381F3A6C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DC3183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E64401C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6FC63FC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B94B773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134EAF1E" w14:textId="77777777" w:rsidR="00964203" w:rsidRPr="00E3327A" w:rsidRDefault="00920583" w:rsidP="0096420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14:paraId="4CA0BA96" w14:textId="77777777" w:rsidR="00964203" w:rsidRPr="00E3327A" w:rsidRDefault="00964203" w:rsidP="00964203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Тайтурского Городского поселения</w:t>
      </w:r>
    </w:p>
    <w:p w14:paraId="4D22D82B" w14:textId="77777777" w:rsidR="00964203" w:rsidRDefault="0096420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E3327A">
        <w:rPr>
          <w:b/>
          <w:bCs/>
          <w:sz w:val="28"/>
          <w:szCs w:val="28"/>
        </w:rPr>
        <w:t xml:space="preserve"> муниципального </w:t>
      </w:r>
      <w:r>
        <w:rPr>
          <w:b/>
          <w:bCs/>
          <w:sz w:val="28"/>
          <w:szCs w:val="28"/>
        </w:rPr>
        <w:t>района</w:t>
      </w:r>
    </w:p>
    <w:p w14:paraId="4CCBD4FE" w14:textId="77777777" w:rsidR="001C2262" w:rsidRPr="00E3327A" w:rsidRDefault="0096420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42B6F947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085ECF1" w14:textId="77777777" w:rsidR="00D873C2" w:rsidRDefault="00D10F0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- </w:t>
      </w:r>
      <w:r w:rsidR="006C12E9">
        <w:rPr>
          <w:b/>
          <w:bCs/>
          <w:sz w:val="28"/>
          <w:szCs w:val="28"/>
        </w:rPr>
        <w:t>РЕШЕНИЕ</w:t>
      </w:r>
    </w:p>
    <w:p w14:paraId="2CDF8C5B" w14:textId="77777777" w:rsidR="00920583" w:rsidRDefault="00920583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7183862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D10F01">
        <w:rPr>
          <w:sz w:val="28"/>
          <w:szCs w:val="28"/>
        </w:rPr>
        <w:t>_______2024г</w:t>
      </w:r>
      <w:r w:rsidR="00554E75" w:rsidRPr="00B66AC5">
        <w:rPr>
          <w:sz w:val="28"/>
          <w:szCs w:val="28"/>
        </w:rPr>
        <w:t>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D10F01">
        <w:rPr>
          <w:sz w:val="28"/>
          <w:szCs w:val="28"/>
        </w:rPr>
        <w:t>____</w:t>
      </w:r>
    </w:p>
    <w:p w14:paraId="1737C4DC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5187DF0F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4852E4E" w14:textId="77777777" w:rsidR="00AF18F3" w:rsidRPr="00000F8E" w:rsidRDefault="00AF18F3" w:rsidP="00AF18F3">
      <w:pPr>
        <w:jc w:val="center"/>
        <w:rPr>
          <w:b/>
          <w:sz w:val="28"/>
          <w:szCs w:val="28"/>
        </w:rPr>
      </w:pPr>
      <w:r w:rsidRPr="00000F8E">
        <w:rPr>
          <w:b/>
          <w:sz w:val="28"/>
          <w:szCs w:val="28"/>
        </w:rPr>
        <w:t xml:space="preserve">О внесении изменений в Правила землепользования и застройки </w:t>
      </w:r>
      <w:r w:rsidR="00964203" w:rsidRPr="00000F8E">
        <w:rPr>
          <w:b/>
          <w:sz w:val="28"/>
          <w:szCs w:val="28"/>
        </w:rPr>
        <w:t>Тайтурск</w:t>
      </w:r>
      <w:r w:rsidR="00964203">
        <w:rPr>
          <w:b/>
          <w:sz w:val="28"/>
          <w:szCs w:val="28"/>
        </w:rPr>
        <w:t>ого</w:t>
      </w:r>
      <w:r w:rsidR="00964203" w:rsidRPr="00000F8E">
        <w:rPr>
          <w:b/>
          <w:sz w:val="28"/>
          <w:szCs w:val="28"/>
        </w:rPr>
        <w:t xml:space="preserve"> </w:t>
      </w:r>
      <w:r w:rsidRPr="00000F8E">
        <w:rPr>
          <w:b/>
          <w:sz w:val="28"/>
          <w:szCs w:val="28"/>
        </w:rPr>
        <w:t xml:space="preserve">городского поселения </w:t>
      </w:r>
      <w:r w:rsidR="00964203">
        <w:rPr>
          <w:b/>
          <w:sz w:val="28"/>
          <w:szCs w:val="28"/>
        </w:rPr>
        <w:t xml:space="preserve">Усольского муниципального </w:t>
      </w:r>
      <w:r w:rsidR="008333DC">
        <w:rPr>
          <w:b/>
          <w:sz w:val="28"/>
          <w:szCs w:val="28"/>
        </w:rPr>
        <w:t>района Иркутской области</w:t>
      </w:r>
    </w:p>
    <w:p w14:paraId="644E656A" w14:textId="77777777"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956FBF" w14:textId="77777777" w:rsidR="00CD017B" w:rsidRPr="008D63B6" w:rsidRDefault="008D63B6" w:rsidP="00CD017B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D63B6">
        <w:rPr>
          <w:b w:val="0"/>
          <w:sz w:val="28"/>
          <w:szCs w:val="28"/>
        </w:rPr>
        <w:t>В соответствии с</w:t>
      </w:r>
      <w:r w:rsidRPr="008D63B6">
        <w:rPr>
          <w:sz w:val="28"/>
          <w:szCs w:val="28"/>
        </w:rPr>
        <w:t xml:space="preserve"> </w:t>
      </w:r>
      <w:hyperlink r:id="rId8" w:history="1">
        <w:r w:rsidRPr="008D63B6">
          <w:rPr>
            <w:rStyle w:val="a8"/>
            <w:b w:val="0"/>
            <w:color w:val="auto"/>
            <w:sz w:val="28"/>
            <w:szCs w:val="28"/>
          </w:rPr>
          <w:t>Градостроительным кодексом</w:t>
        </w:r>
      </w:hyperlink>
      <w:r w:rsidRPr="008D63B6">
        <w:rPr>
          <w:b w:val="0"/>
          <w:sz w:val="28"/>
          <w:szCs w:val="28"/>
        </w:rPr>
        <w:t xml:space="preserve"> Российской </w:t>
      </w:r>
      <w:r w:rsidRPr="00231D9B">
        <w:rPr>
          <w:b w:val="0"/>
          <w:sz w:val="28"/>
          <w:szCs w:val="28"/>
        </w:rPr>
        <w:t>Федерации,</w:t>
      </w:r>
      <w:r w:rsidRPr="008D63B6">
        <w:rPr>
          <w:b w:val="0"/>
          <w:sz w:val="28"/>
          <w:szCs w:val="28"/>
        </w:rPr>
        <w:t xml:space="preserve"> </w:t>
      </w:r>
      <w:hyperlink r:id="rId9" w:history="1">
        <w:r w:rsidRPr="008D63B6">
          <w:rPr>
            <w:rStyle w:val="a8"/>
            <w:b w:val="0"/>
            <w:color w:val="auto"/>
            <w:sz w:val="28"/>
            <w:szCs w:val="28"/>
          </w:rPr>
          <w:t>Федеральным законом</w:t>
        </w:r>
      </w:hyperlink>
      <w:r w:rsidRPr="008D63B6">
        <w:rPr>
          <w:b w:val="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CD017B" w:rsidRPr="008D63B6">
        <w:rPr>
          <w:b w:val="0"/>
          <w:sz w:val="28"/>
          <w:szCs w:val="28"/>
        </w:rPr>
        <w:t xml:space="preserve"> учитывая протокол</w:t>
      </w:r>
      <w:r w:rsidR="007A1934" w:rsidRPr="008D63B6">
        <w:rPr>
          <w:b w:val="0"/>
          <w:sz w:val="28"/>
          <w:szCs w:val="28"/>
        </w:rPr>
        <w:t xml:space="preserve"> публичных слушаний и заключение о результатах публичных слушаний,</w:t>
      </w:r>
      <w:r w:rsidR="00AF18F3" w:rsidRPr="008D63B6">
        <w:rPr>
          <w:b w:val="0"/>
          <w:sz w:val="28"/>
          <w:szCs w:val="28"/>
        </w:rPr>
        <w:t xml:space="preserve"> </w:t>
      </w:r>
      <w:r w:rsidR="00AF18F3" w:rsidRPr="008D63B6">
        <w:rPr>
          <w:rStyle w:val="blk"/>
          <w:b w:val="0"/>
          <w:sz w:val="28"/>
          <w:szCs w:val="28"/>
        </w:rPr>
        <w:t xml:space="preserve"> </w:t>
      </w:r>
      <w:r w:rsidRPr="008D63B6">
        <w:rPr>
          <w:b w:val="0"/>
          <w:sz w:val="28"/>
          <w:szCs w:val="28"/>
        </w:rPr>
        <w:t xml:space="preserve">руководствуясь ст. ст. ст. 23, 46 Устава Тайтурского городского поселения Усольского муниципального района Иркутской области, </w:t>
      </w:r>
      <w:r w:rsidR="00231D9B">
        <w:rPr>
          <w:b w:val="0"/>
          <w:sz w:val="28"/>
          <w:szCs w:val="28"/>
        </w:rPr>
        <w:t>Д</w:t>
      </w:r>
      <w:r w:rsidRPr="008D63B6">
        <w:rPr>
          <w:b w:val="0"/>
          <w:sz w:val="28"/>
          <w:szCs w:val="28"/>
        </w:rPr>
        <w:t>ума Тайтурского городского поселения Усольского муниципального района Иркутской области</w:t>
      </w:r>
    </w:p>
    <w:p w14:paraId="35ECBCDE" w14:textId="77777777" w:rsidR="00AF18F3" w:rsidRPr="00000F8E" w:rsidRDefault="00AF18F3" w:rsidP="00CD017B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017B">
        <w:rPr>
          <w:sz w:val="28"/>
          <w:szCs w:val="28"/>
        </w:rPr>
        <w:t>РЕШИЛА:</w:t>
      </w:r>
    </w:p>
    <w:p w14:paraId="56165941" w14:textId="77777777" w:rsidR="00664185" w:rsidRDefault="00964203" w:rsidP="00964203">
      <w:pPr>
        <w:pStyle w:val="afa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185">
        <w:rPr>
          <w:rFonts w:ascii="Times New Roman" w:hAnsi="Times New Roman"/>
          <w:sz w:val="28"/>
          <w:szCs w:val="28"/>
        </w:rPr>
        <w:t xml:space="preserve">Внести </w:t>
      </w:r>
      <w:r w:rsidR="009723E3" w:rsidRPr="00664185">
        <w:rPr>
          <w:rFonts w:ascii="Times New Roman" w:hAnsi="Times New Roman"/>
          <w:sz w:val="28"/>
          <w:szCs w:val="28"/>
        </w:rPr>
        <w:t>изменения</w:t>
      </w:r>
      <w:r w:rsidRPr="00664185">
        <w:rPr>
          <w:rFonts w:ascii="Times New Roman" w:hAnsi="Times New Roman"/>
          <w:sz w:val="28"/>
          <w:szCs w:val="28"/>
        </w:rPr>
        <w:t xml:space="preserve"> в Правила землепользования и застройки Тайтурского муниципального образования, утвержденные решением Думы городского поселения Тайтурского муниципального образования </w:t>
      </w:r>
      <w:r w:rsidR="008D63B6" w:rsidRPr="00664185">
        <w:rPr>
          <w:rFonts w:ascii="Times New Roman" w:hAnsi="Times New Roman"/>
          <w:sz w:val="28"/>
          <w:szCs w:val="28"/>
        </w:rPr>
        <w:t>№ 18 от 26.12.2012г.,</w:t>
      </w:r>
      <w:r w:rsidR="008D63B6" w:rsidRPr="00664185">
        <w:rPr>
          <w:rFonts w:ascii="Times New Roman" w:hAnsi="Times New Roman"/>
          <w:bCs/>
          <w:sz w:val="28"/>
          <w:szCs w:val="28"/>
        </w:rPr>
        <w:t xml:space="preserve"> (в редакции от 28.05.2014г. № 90, от 31.08.2016г. № 174, от 03.07.2017г. № 205, от 26.08.2020г. № 125, от 2</w:t>
      </w:r>
      <w:r w:rsidR="001638A8">
        <w:rPr>
          <w:rFonts w:ascii="Times New Roman" w:hAnsi="Times New Roman"/>
          <w:bCs/>
          <w:sz w:val="28"/>
          <w:szCs w:val="28"/>
        </w:rPr>
        <w:t>4.02.2022г. № 191, от 26.04.202</w:t>
      </w:r>
      <w:r w:rsidR="008D63B6" w:rsidRPr="00664185">
        <w:rPr>
          <w:rFonts w:ascii="Times New Roman" w:hAnsi="Times New Roman"/>
          <w:bCs/>
          <w:sz w:val="28"/>
          <w:szCs w:val="28"/>
        </w:rPr>
        <w:t>3г. № 31</w:t>
      </w:r>
      <w:r w:rsidR="001638A8">
        <w:rPr>
          <w:rFonts w:ascii="Times New Roman" w:hAnsi="Times New Roman"/>
          <w:bCs/>
          <w:sz w:val="28"/>
          <w:szCs w:val="28"/>
        </w:rPr>
        <w:t xml:space="preserve">, </w:t>
      </w:r>
      <w:r w:rsidR="001638A8" w:rsidRPr="001638A8">
        <w:rPr>
          <w:rFonts w:ascii="Times New Roman" w:hAnsi="Times New Roman"/>
          <w:bCs/>
          <w:sz w:val="28"/>
          <w:szCs w:val="28"/>
        </w:rPr>
        <w:t>от 25.12.2024г. № 87</w:t>
      </w:r>
      <w:r w:rsidR="008D63B6" w:rsidRPr="00664185">
        <w:rPr>
          <w:rFonts w:ascii="Times New Roman" w:hAnsi="Times New Roman"/>
          <w:bCs/>
          <w:sz w:val="28"/>
          <w:szCs w:val="28"/>
        </w:rPr>
        <w:t>)</w:t>
      </w:r>
      <w:r w:rsidRPr="00664185">
        <w:rPr>
          <w:rFonts w:ascii="Times New Roman" w:hAnsi="Times New Roman"/>
          <w:sz w:val="28"/>
          <w:szCs w:val="28"/>
        </w:rPr>
        <w:t>, а им</w:t>
      </w:r>
      <w:r w:rsidR="008D63B6" w:rsidRPr="00664185">
        <w:rPr>
          <w:rFonts w:ascii="Times New Roman" w:hAnsi="Times New Roman"/>
          <w:sz w:val="28"/>
          <w:szCs w:val="28"/>
        </w:rPr>
        <w:t>енно</w:t>
      </w:r>
      <w:r w:rsidR="00664185">
        <w:rPr>
          <w:rFonts w:ascii="Times New Roman" w:hAnsi="Times New Roman"/>
          <w:sz w:val="28"/>
          <w:szCs w:val="28"/>
        </w:rPr>
        <w:t>:</w:t>
      </w:r>
    </w:p>
    <w:p w14:paraId="326AECD4" w14:textId="77777777" w:rsidR="00F07C98" w:rsidRDefault="008D63B6" w:rsidP="00F07C98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185">
        <w:rPr>
          <w:rFonts w:ascii="Times New Roman" w:hAnsi="Times New Roman"/>
          <w:sz w:val="28"/>
          <w:szCs w:val="28"/>
        </w:rPr>
        <w:t xml:space="preserve"> </w:t>
      </w:r>
      <w:r w:rsidR="001638A8">
        <w:rPr>
          <w:rFonts w:ascii="Times New Roman" w:hAnsi="Times New Roman"/>
          <w:sz w:val="28"/>
          <w:szCs w:val="28"/>
        </w:rPr>
        <w:t xml:space="preserve">дополнить </w:t>
      </w:r>
      <w:r w:rsidR="00664185">
        <w:rPr>
          <w:rFonts w:ascii="Times New Roman" w:hAnsi="Times New Roman"/>
          <w:sz w:val="28"/>
          <w:szCs w:val="28"/>
        </w:rPr>
        <w:t xml:space="preserve">статью </w:t>
      </w:r>
      <w:r w:rsidR="00F07C98">
        <w:rPr>
          <w:rFonts w:ascii="Times New Roman" w:hAnsi="Times New Roman"/>
          <w:sz w:val="28"/>
          <w:szCs w:val="28"/>
        </w:rPr>
        <w:t>36 в части «</w:t>
      </w:r>
      <w:r w:rsidR="00242026" w:rsidRPr="00242026">
        <w:rPr>
          <w:rFonts w:ascii="Times New Roman" w:eastAsia="Times New Roman" w:hAnsi="Times New Roman"/>
        </w:rPr>
        <w:t>ОСНОВНЫЕ ВИДЫ И ПАРАМЕТРЫ РАЗРЕШЁННОГО ИСПОЛЬЗОВАНИЯ ЗЕМЕЛЬНЫХ УЧАСТКОВ И ОБЪЕКТОВ КАПИТАЛЬНОГО СТРОИТЕЛЬСТВА</w:t>
      </w:r>
      <w:r w:rsidR="00F07C98">
        <w:rPr>
          <w:rFonts w:ascii="Times New Roman" w:hAnsi="Times New Roman"/>
          <w:sz w:val="28"/>
          <w:szCs w:val="28"/>
        </w:rPr>
        <w:t>» пунктом, следующего содержания</w:t>
      </w:r>
      <w:r w:rsidR="00664185" w:rsidRPr="00664185">
        <w:rPr>
          <w:rFonts w:ascii="Times New Roman" w:hAnsi="Times New Roman"/>
          <w:sz w:val="28"/>
          <w:szCs w:val="28"/>
        </w:rPr>
        <w:t>:</w:t>
      </w:r>
    </w:p>
    <w:p w14:paraId="4B0C4F2A" w14:textId="77777777" w:rsidR="00F07C98" w:rsidRPr="00F07C98" w:rsidRDefault="00F07C98" w:rsidP="00F07C98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F07C98" w14:paraId="280E2059" w14:textId="77777777" w:rsidTr="00F07C98">
        <w:tc>
          <w:tcPr>
            <w:tcW w:w="2463" w:type="dxa"/>
          </w:tcPr>
          <w:p w14:paraId="3245E968" w14:textId="77777777" w:rsidR="00F07C98" w:rsidRPr="00DB688A" w:rsidRDefault="00F07C98" w:rsidP="00E353F7">
            <w:r w:rsidRPr="00DB688A">
              <w:t>Виды использования земельных участков</w:t>
            </w:r>
          </w:p>
        </w:tc>
        <w:tc>
          <w:tcPr>
            <w:tcW w:w="2463" w:type="dxa"/>
          </w:tcPr>
          <w:p w14:paraId="3F180AE1" w14:textId="77777777" w:rsidR="00F07C98" w:rsidRPr="00DB688A" w:rsidRDefault="00F07C98" w:rsidP="00E353F7">
            <w:r w:rsidRPr="00DB688A">
              <w:t>Виды использования объектов капитального строительства</w:t>
            </w:r>
          </w:p>
        </w:tc>
        <w:tc>
          <w:tcPr>
            <w:tcW w:w="2464" w:type="dxa"/>
          </w:tcPr>
          <w:p w14:paraId="18663A40" w14:textId="77777777" w:rsidR="00F07C98" w:rsidRPr="00DB688A" w:rsidRDefault="00F07C98" w:rsidP="00E353F7">
            <w:r w:rsidRPr="00DB688A">
              <w:t>Параметры разрешенного использования</w:t>
            </w:r>
          </w:p>
        </w:tc>
        <w:tc>
          <w:tcPr>
            <w:tcW w:w="2464" w:type="dxa"/>
          </w:tcPr>
          <w:p w14:paraId="24D55AEE" w14:textId="77777777" w:rsidR="00F07C98" w:rsidRDefault="00F07C98" w:rsidP="00E353F7">
            <w:r w:rsidRPr="00DB688A">
              <w:t>Особые условия реализации регламента</w:t>
            </w:r>
          </w:p>
        </w:tc>
      </w:tr>
      <w:tr w:rsidR="00F07C98" w14:paraId="7AB032B3" w14:textId="77777777" w:rsidTr="00F07C98">
        <w:tc>
          <w:tcPr>
            <w:tcW w:w="2463" w:type="dxa"/>
          </w:tcPr>
          <w:p w14:paraId="40FBBF8A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1</w:t>
            </w:r>
          </w:p>
        </w:tc>
        <w:tc>
          <w:tcPr>
            <w:tcW w:w="2463" w:type="dxa"/>
          </w:tcPr>
          <w:p w14:paraId="14EFD65F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2</w:t>
            </w:r>
          </w:p>
        </w:tc>
        <w:tc>
          <w:tcPr>
            <w:tcW w:w="2464" w:type="dxa"/>
          </w:tcPr>
          <w:p w14:paraId="4FFFA7B1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3</w:t>
            </w:r>
          </w:p>
        </w:tc>
        <w:tc>
          <w:tcPr>
            <w:tcW w:w="2464" w:type="dxa"/>
          </w:tcPr>
          <w:p w14:paraId="1DD11F73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4</w:t>
            </w:r>
          </w:p>
        </w:tc>
      </w:tr>
      <w:tr w:rsidR="00F07C98" w14:paraId="645018A2" w14:textId="77777777" w:rsidTr="00F07C98">
        <w:tc>
          <w:tcPr>
            <w:tcW w:w="2463" w:type="dxa"/>
          </w:tcPr>
          <w:p w14:paraId="5495F882" w14:textId="77777777" w:rsidR="00F07C98" w:rsidRPr="0042298F" w:rsidRDefault="00F07C98" w:rsidP="00367948">
            <w:pPr>
              <w:widowControl w:val="0"/>
              <w:autoSpaceDE w:val="0"/>
              <w:autoSpaceDN w:val="0"/>
              <w:adjustRightInd w:val="0"/>
            </w:pPr>
            <w:r w:rsidRPr="0042298F">
              <w:rPr>
                <w:rFonts w:eastAsia="Arial"/>
                <w:kern w:val="1"/>
                <w:lang w:eastAsia="ar-SA"/>
              </w:rPr>
              <w:t>Трубопроводный транспорт (7.5)</w:t>
            </w:r>
          </w:p>
        </w:tc>
        <w:tc>
          <w:tcPr>
            <w:tcW w:w="2463" w:type="dxa"/>
          </w:tcPr>
          <w:p w14:paraId="186B7A41" w14:textId="77777777" w:rsidR="00F07C98" w:rsidRPr="0042298F" w:rsidRDefault="00F07C98" w:rsidP="00367948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42298F">
              <w:rPr>
                <w:rFonts w:eastAsia="Arial"/>
                <w:kern w:val="1"/>
                <w:lang w:eastAsia="ar-SA"/>
              </w:rPr>
              <w:t>Объекты трубопроводного транспорта</w:t>
            </w:r>
          </w:p>
        </w:tc>
        <w:tc>
          <w:tcPr>
            <w:tcW w:w="2464" w:type="dxa"/>
          </w:tcPr>
          <w:p w14:paraId="6E3DE015" w14:textId="77777777" w:rsidR="00F07C98" w:rsidRPr="0042298F" w:rsidRDefault="00F07C98" w:rsidP="00367948">
            <w:r w:rsidRPr="0042298F">
              <w:t>Предельные размеры земельных участков не устанавливаются.</w:t>
            </w:r>
          </w:p>
          <w:p w14:paraId="56CA88FA" w14:textId="77777777" w:rsidR="00F07C98" w:rsidRPr="0042298F" w:rsidRDefault="00F07C98" w:rsidP="00367948">
            <w:r w:rsidRPr="0042298F">
              <w:lastRenderedPageBreak/>
              <w:t>Предельное количество этажей, предельная высота зданий, строений сооружений не устанавливается.</w:t>
            </w:r>
          </w:p>
          <w:p w14:paraId="32F5C8B2" w14:textId="77777777" w:rsidR="00F07C98" w:rsidRPr="0042298F" w:rsidRDefault="00F07C98" w:rsidP="00367948">
            <w:r w:rsidRPr="0042298F">
              <w:t>Минимальный отступ от границы земельного участка не устанавливается.</w:t>
            </w:r>
          </w:p>
          <w:p w14:paraId="1A212165" w14:textId="77777777" w:rsidR="00F07C98" w:rsidRPr="0042298F" w:rsidRDefault="00F07C98" w:rsidP="00367948">
            <w:r w:rsidRPr="0042298F">
              <w:t>Максимальный процент застройки в границах земельного участка не устанавливается.</w:t>
            </w:r>
          </w:p>
        </w:tc>
        <w:tc>
          <w:tcPr>
            <w:tcW w:w="2464" w:type="dxa"/>
          </w:tcPr>
          <w:p w14:paraId="040AD32C" w14:textId="77777777" w:rsidR="00F07C98" w:rsidRPr="0042298F" w:rsidRDefault="00F07C98" w:rsidP="00367948">
            <w:pPr>
              <w:widowControl w:val="0"/>
              <w:autoSpaceDE w:val="0"/>
              <w:autoSpaceDN w:val="0"/>
              <w:adjustRightInd w:val="0"/>
            </w:pPr>
            <w:r w:rsidRPr="0042298F">
              <w:lastRenderedPageBreak/>
              <w:t xml:space="preserve">Размещение нефтепроводов, водопроводов, </w:t>
            </w:r>
            <w:r w:rsidRPr="0042298F">
              <w:lastRenderedPageBreak/>
              <w:t>газопроводов и иных трубопроводов, а также иных зданий и сооружений, необходимых для эксплуатации названных трубопроводов</w:t>
            </w:r>
          </w:p>
          <w:p w14:paraId="2E53EA4B" w14:textId="77777777" w:rsidR="00F07C98" w:rsidRPr="0042298F" w:rsidRDefault="00F07C98" w:rsidP="00367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42298F">
              <w:t>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территорий, приведенных в Главе 3.2. настоящих Правил.</w:t>
            </w:r>
          </w:p>
        </w:tc>
      </w:tr>
    </w:tbl>
    <w:p w14:paraId="6FCDF370" w14:textId="77777777" w:rsidR="009723E3" w:rsidRPr="00664185" w:rsidRDefault="009723E3" w:rsidP="00F07C9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4B0101CE" w14:textId="77777777" w:rsidR="00664185" w:rsidRDefault="00CF0F72" w:rsidP="00664185">
      <w:pPr>
        <w:ind w:firstLine="709"/>
        <w:jc w:val="both"/>
        <w:rPr>
          <w:color w:val="000000"/>
          <w:sz w:val="28"/>
          <w:szCs w:val="28"/>
        </w:rPr>
      </w:pPr>
      <w:r w:rsidRPr="00CF0F72">
        <w:rPr>
          <w:color w:val="000000"/>
          <w:sz w:val="28"/>
          <w:szCs w:val="28"/>
        </w:rPr>
        <w:t xml:space="preserve">2. </w:t>
      </w:r>
      <w:r w:rsidR="00664185">
        <w:rPr>
          <w:color w:val="000000"/>
          <w:sz w:val="28"/>
          <w:szCs w:val="28"/>
        </w:rPr>
        <w:t xml:space="preserve">   </w:t>
      </w:r>
      <w:r w:rsidR="00C33184">
        <w:rPr>
          <w:color w:val="000000"/>
          <w:sz w:val="28"/>
          <w:szCs w:val="28"/>
        </w:rPr>
        <w:t>Настоящее решение вступает в силу со дня его опубликования.</w:t>
      </w:r>
    </w:p>
    <w:p w14:paraId="00AF07E4" w14:textId="77777777" w:rsidR="00AF18F3" w:rsidRPr="00664185" w:rsidRDefault="00664185" w:rsidP="006641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231D9B" w:rsidRPr="00231D9B">
        <w:rPr>
          <w:bCs/>
          <w:sz w:val="28"/>
          <w:szCs w:val="28"/>
        </w:rPr>
        <w:t>Опубликовать настоящее решение в газете «Новости» и на официальном сайте администрации Тайтурского городского поселения Усольского муниципального района Иркутской области (www.tautyrka.irkmo.ru) в информационно-телекоммуникационной сети «Интернет».</w:t>
      </w:r>
    </w:p>
    <w:p w14:paraId="55CE7750" w14:textId="77777777" w:rsidR="002A2873" w:rsidRDefault="002A2873" w:rsidP="002A2873">
      <w:pPr>
        <w:ind w:firstLine="709"/>
        <w:jc w:val="both"/>
        <w:rPr>
          <w:sz w:val="28"/>
          <w:szCs w:val="28"/>
        </w:rPr>
      </w:pPr>
    </w:p>
    <w:p w14:paraId="6CC42ED3" w14:textId="77777777" w:rsidR="002A2873" w:rsidRDefault="002A2873" w:rsidP="002A2873">
      <w:pPr>
        <w:ind w:firstLine="709"/>
        <w:jc w:val="both"/>
        <w:rPr>
          <w:sz w:val="28"/>
          <w:szCs w:val="28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3336"/>
        <w:gridCol w:w="2078"/>
      </w:tblGrid>
      <w:tr w:rsidR="00920583" w:rsidRPr="003E6293" w14:paraId="18082F85" w14:textId="77777777" w:rsidTr="008A5340">
        <w:tc>
          <w:tcPr>
            <w:tcW w:w="4617" w:type="dxa"/>
          </w:tcPr>
          <w:p w14:paraId="3D453622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 xml:space="preserve">Председатель Думы Тайтурского </w:t>
            </w:r>
          </w:p>
          <w:p w14:paraId="233A9C55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>городского поселения Усольского</w:t>
            </w:r>
          </w:p>
          <w:p w14:paraId="1A8C2486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>муниципального района</w:t>
            </w:r>
          </w:p>
          <w:p w14:paraId="0D61F2A3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 xml:space="preserve">Иркутской области              </w:t>
            </w:r>
          </w:p>
          <w:p w14:paraId="01A61569" w14:textId="77777777" w:rsidR="00920583" w:rsidRPr="003E6293" w:rsidRDefault="00920583" w:rsidP="008A5340">
            <w:pPr>
              <w:contextualSpacing/>
              <w:rPr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3336" w:type="dxa"/>
          </w:tcPr>
          <w:p w14:paraId="5B90077A" w14:textId="77777777" w:rsidR="00920583" w:rsidRPr="003E6293" w:rsidRDefault="00920583" w:rsidP="008A5340">
            <w:pPr>
              <w:contextualSpacing/>
              <w:jc w:val="both"/>
              <w:rPr>
                <w:sz w:val="28"/>
                <w:szCs w:val="28"/>
              </w:rPr>
            </w:pPr>
          </w:p>
          <w:p w14:paraId="3F7BC536" w14:textId="77777777" w:rsidR="00920583" w:rsidRPr="003E6293" w:rsidRDefault="00920583" w:rsidP="008A5340">
            <w:pPr>
              <w:contextualSpacing/>
              <w:jc w:val="both"/>
              <w:rPr>
                <w:sz w:val="28"/>
                <w:szCs w:val="28"/>
              </w:rPr>
            </w:pPr>
          </w:p>
          <w:p w14:paraId="0A499185" w14:textId="77777777" w:rsidR="00920583" w:rsidRPr="003E6293" w:rsidRDefault="00920583" w:rsidP="008A5340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14:paraId="43605A2E" w14:textId="77777777" w:rsidR="00920583" w:rsidRPr="003E6293" w:rsidRDefault="00920583" w:rsidP="008A5340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14:paraId="62707FC2" w14:textId="77777777" w:rsidR="00920583" w:rsidRPr="003E6293" w:rsidRDefault="00920583" w:rsidP="008A5340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14:paraId="10E228A5" w14:textId="77777777" w:rsidR="00920583" w:rsidRPr="003E6293" w:rsidRDefault="00920583" w:rsidP="008A5340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14:paraId="4F3DFC63" w14:textId="77777777" w:rsidR="00920583" w:rsidRPr="003E6293" w:rsidRDefault="00D10F01" w:rsidP="0092058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М.А. Ершов</w:t>
            </w:r>
          </w:p>
        </w:tc>
      </w:tr>
    </w:tbl>
    <w:tbl>
      <w:tblPr>
        <w:tblW w:w="10542" w:type="dxa"/>
        <w:tblInd w:w="108" w:type="dxa"/>
        <w:tblLook w:val="04A0" w:firstRow="1" w:lastRow="0" w:firstColumn="1" w:lastColumn="0" w:noHBand="0" w:noVBand="1"/>
      </w:tblPr>
      <w:tblGrid>
        <w:gridCol w:w="4111"/>
        <w:gridCol w:w="3261"/>
        <w:gridCol w:w="3170"/>
      </w:tblGrid>
      <w:tr w:rsidR="00920583" w:rsidRPr="003E6293" w14:paraId="2C06EB62" w14:textId="77777777" w:rsidTr="008A5340">
        <w:tc>
          <w:tcPr>
            <w:tcW w:w="4111" w:type="dxa"/>
          </w:tcPr>
          <w:p w14:paraId="0D13B4B8" w14:textId="77777777" w:rsidR="00920583" w:rsidRPr="003E6293" w:rsidRDefault="00D10F01" w:rsidP="008A5340">
            <w:pPr>
              <w:widowControl w:val="0"/>
              <w:autoSpaceDE w:val="0"/>
              <w:autoSpaceDN w:val="0"/>
              <w:adjustRightInd w:val="0"/>
              <w:ind w:left="-68" w:right="34" w:hanging="4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920583" w:rsidRPr="003E6293">
              <w:rPr>
                <w:kern w:val="2"/>
                <w:sz w:val="28"/>
                <w:szCs w:val="28"/>
              </w:rPr>
              <w:t xml:space="preserve"> Тайтурского городского поселения Усольского муниципального района Иркутской области                                                            </w:t>
            </w:r>
          </w:p>
          <w:p w14:paraId="4808C18C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12F5F55F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0D30B5E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14:paraId="3B67BE0F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14:paraId="15F32609" w14:textId="77777777" w:rsidR="00920583" w:rsidRPr="003E6293" w:rsidRDefault="00920583" w:rsidP="00D10F01">
            <w:pPr>
              <w:widowControl w:val="0"/>
              <w:autoSpaceDE w:val="0"/>
              <w:autoSpaceDN w:val="0"/>
              <w:adjustRightInd w:val="0"/>
              <w:ind w:left="458" w:firstLine="283"/>
              <w:jc w:val="both"/>
              <w:rPr>
                <w:sz w:val="28"/>
                <w:szCs w:val="28"/>
              </w:rPr>
            </w:pPr>
            <w:r w:rsidRPr="003E6293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  <w:r w:rsidR="00D10F01">
              <w:rPr>
                <w:kern w:val="2"/>
                <w:sz w:val="28"/>
                <w:szCs w:val="28"/>
              </w:rPr>
              <w:t>С.В.Ушаков</w:t>
            </w:r>
            <w:r w:rsidRPr="003E6293">
              <w:rPr>
                <w:kern w:val="2"/>
                <w:sz w:val="28"/>
                <w:szCs w:val="28"/>
              </w:rPr>
              <w:t xml:space="preserve"> </w:t>
            </w:r>
          </w:p>
        </w:tc>
      </w:tr>
    </w:tbl>
    <w:p w14:paraId="2080C65A" w14:textId="77777777" w:rsidR="00920583" w:rsidRDefault="00920583" w:rsidP="00920583">
      <w:pPr>
        <w:ind w:firstLine="709"/>
        <w:jc w:val="both"/>
        <w:rPr>
          <w:sz w:val="28"/>
          <w:szCs w:val="28"/>
        </w:rPr>
      </w:pPr>
    </w:p>
    <w:p w14:paraId="07462392" w14:textId="77777777" w:rsidR="00920583" w:rsidRDefault="00920583" w:rsidP="00920583">
      <w:pPr>
        <w:ind w:firstLine="709"/>
        <w:jc w:val="both"/>
        <w:rPr>
          <w:sz w:val="28"/>
          <w:szCs w:val="28"/>
        </w:rPr>
      </w:pPr>
    </w:p>
    <w:p w14:paraId="28CF4659" w14:textId="77777777" w:rsidR="00920583" w:rsidRDefault="00920583" w:rsidP="00920583">
      <w:pPr>
        <w:ind w:firstLine="709"/>
        <w:jc w:val="both"/>
        <w:rPr>
          <w:sz w:val="28"/>
          <w:szCs w:val="28"/>
        </w:rPr>
      </w:pPr>
    </w:p>
    <w:p w14:paraId="32CA818D" w14:textId="77777777" w:rsidR="00920583" w:rsidRDefault="00920583" w:rsidP="00920583">
      <w:pPr>
        <w:ind w:firstLine="709"/>
        <w:jc w:val="both"/>
        <w:rPr>
          <w:sz w:val="28"/>
          <w:szCs w:val="28"/>
        </w:rPr>
      </w:pPr>
    </w:p>
    <w:p w14:paraId="1DD8C110" w14:textId="77777777" w:rsidR="00920583" w:rsidRDefault="00920583" w:rsidP="00920583">
      <w:pPr>
        <w:ind w:firstLine="709"/>
        <w:jc w:val="both"/>
        <w:rPr>
          <w:sz w:val="28"/>
          <w:szCs w:val="28"/>
        </w:rPr>
      </w:pPr>
    </w:p>
    <w:p w14:paraId="1F733731" w14:textId="77777777" w:rsidR="00920583" w:rsidRDefault="00920583" w:rsidP="00920583">
      <w:pPr>
        <w:ind w:firstLine="709"/>
        <w:jc w:val="both"/>
        <w:rPr>
          <w:sz w:val="28"/>
          <w:szCs w:val="28"/>
        </w:rPr>
      </w:pPr>
    </w:p>
    <w:p w14:paraId="22190501" w14:textId="77777777" w:rsidR="00920583" w:rsidRDefault="00920583" w:rsidP="0092058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34E1C5AA" w14:textId="77777777" w:rsidR="00F07C98" w:rsidRDefault="00F07C98" w:rsidP="0092058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468DD7A" w14:textId="5FF815D5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  <w:r w:rsidRPr="00017700">
        <w:rPr>
          <w:sz w:val="28"/>
          <w:szCs w:val="28"/>
        </w:rPr>
        <w:lastRenderedPageBreak/>
        <w:t xml:space="preserve">Подготовил: </w:t>
      </w:r>
      <w:r w:rsidR="005A0688">
        <w:rPr>
          <w:sz w:val="28"/>
          <w:szCs w:val="28"/>
        </w:rPr>
        <w:t>ведущий специалист администрации по землепользованию</w:t>
      </w:r>
      <w:r w:rsidRPr="00017700">
        <w:rPr>
          <w:sz w:val="28"/>
          <w:szCs w:val="28"/>
        </w:rPr>
        <w:t xml:space="preserve"> _______________ </w:t>
      </w:r>
      <w:r w:rsidR="005A0688">
        <w:rPr>
          <w:sz w:val="28"/>
          <w:szCs w:val="28"/>
        </w:rPr>
        <w:t>О.С. Сидоренко</w:t>
      </w:r>
    </w:p>
    <w:p w14:paraId="56057F8A" w14:textId="387FA5CC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</w:t>
      </w:r>
      <w:r w:rsidR="005A0688">
        <w:rPr>
          <w:sz w:val="28"/>
          <w:szCs w:val="28"/>
        </w:rPr>
        <w:t>5</w:t>
      </w:r>
      <w:r w:rsidRPr="00017700">
        <w:rPr>
          <w:sz w:val="28"/>
          <w:szCs w:val="28"/>
        </w:rPr>
        <w:t>г.</w:t>
      </w:r>
    </w:p>
    <w:p w14:paraId="2BFAB264" w14:textId="77777777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</w:p>
    <w:p w14:paraId="4B9A7753" w14:textId="77777777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  <w:r w:rsidRPr="00017700">
        <w:rPr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______________ О.В. </w:t>
      </w:r>
      <w:proofErr w:type="spellStart"/>
      <w:r w:rsidRPr="00017700">
        <w:rPr>
          <w:sz w:val="28"/>
          <w:szCs w:val="28"/>
        </w:rPr>
        <w:t>Мунтян</w:t>
      </w:r>
      <w:proofErr w:type="spellEnd"/>
    </w:p>
    <w:p w14:paraId="7FE0928D" w14:textId="20304476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</w:t>
      </w:r>
      <w:r w:rsidR="005A0688">
        <w:rPr>
          <w:sz w:val="28"/>
          <w:szCs w:val="28"/>
        </w:rPr>
        <w:t>5</w:t>
      </w:r>
      <w:r w:rsidRPr="00017700">
        <w:rPr>
          <w:sz w:val="28"/>
          <w:szCs w:val="28"/>
        </w:rPr>
        <w:t>г.</w:t>
      </w:r>
    </w:p>
    <w:p w14:paraId="65631E89" w14:textId="77777777" w:rsidR="00664185" w:rsidRPr="006310B0" w:rsidRDefault="00664185" w:rsidP="0066418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6975C97" w14:textId="77777777" w:rsidR="009723E3" w:rsidRPr="006310B0" w:rsidRDefault="009723E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7C7D923" w14:textId="77777777"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6C12E9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67A54" w14:textId="77777777" w:rsidR="00C83ADD" w:rsidRDefault="00C83ADD">
      <w:r>
        <w:separator/>
      </w:r>
    </w:p>
  </w:endnote>
  <w:endnote w:type="continuationSeparator" w:id="0">
    <w:p w14:paraId="770A1E6F" w14:textId="77777777" w:rsidR="00C83ADD" w:rsidRDefault="00C8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CEA2" w14:textId="77777777" w:rsidR="00C83ADD" w:rsidRDefault="00C83ADD">
      <w:r>
        <w:separator/>
      </w:r>
    </w:p>
  </w:footnote>
  <w:footnote w:type="continuationSeparator" w:id="0">
    <w:p w14:paraId="080E729D" w14:textId="77777777" w:rsidR="00C83ADD" w:rsidRDefault="00C8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094605"/>
      <w:docPartObj>
        <w:docPartGallery w:val="Page Numbers (Top of Page)"/>
        <w:docPartUnique/>
      </w:docPartObj>
    </w:sdtPr>
    <w:sdtEndPr/>
    <w:sdtContent>
      <w:p w14:paraId="722F82A6" w14:textId="77777777" w:rsidR="0008239E" w:rsidRDefault="000823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026">
          <w:rPr>
            <w:noProof/>
          </w:rPr>
          <w:t>2</w:t>
        </w:r>
        <w:r>
          <w:fldChar w:fldCharType="end"/>
        </w:r>
      </w:p>
    </w:sdtContent>
  </w:sdt>
  <w:p w14:paraId="23B413D7" w14:textId="77777777" w:rsidR="0008239E" w:rsidRDefault="0008239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8466A" w14:textId="77777777" w:rsidR="0008239E" w:rsidRDefault="0008239E">
    <w:pPr>
      <w:pStyle w:val="a9"/>
      <w:jc w:val="center"/>
    </w:pPr>
  </w:p>
  <w:p w14:paraId="659241DF" w14:textId="77777777" w:rsidR="0008239E" w:rsidRDefault="0008239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1E55800"/>
    <w:multiLevelType w:val="hybridMultilevel"/>
    <w:tmpl w:val="D9AE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741E7"/>
    <w:multiLevelType w:val="multilevel"/>
    <w:tmpl w:val="C9206D3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94F474F"/>
    <w:multiLevelType w:val="hybridMultilevel"/>
    <w:tmpl w:val="07B4D02A"/>
    <w:lvl w:ilvl="0" w:tplc="EA183EA8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8D2D94"/>
    <w:multiLevelType w:val="multilevel"/>
    <w:tmpl w:val="A76C6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52" w:hanging="2160"/>
      </w:pPr>
      <w:rPr>
        <w:rFonts w:hint="default"/>
      </w:rPr>
    </w:lvl>
  </w:abstractNum>
  <w:abstractNum w:abstractNumId="17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A0042A"/>
    <w:multiLevelType w:val="multilevel"/>
    <w:tmpl w:val="E4C266D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E644B3"/>
    <w:multiLevelType w:val="multilevel"/>
    <w:tmpl w:val="55DE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6B5B5B8D"/>
    <w:multiLevelType w:val="multilevel"/>
    <w:tmpl w:val="41747C7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89" w:hanging="2160"/>
      </w:pPr>
      <w:rPr>
        <w:rFonts w:hint="default"/>
      </w:rPr>
    </w:lvl>
  </w:abstractNum>
  <w:abstractNum w:abstractNumId="24" w15:restartNumberingAfterBreak="0">
    <w:nsid w:val="6DCB4E6F"/>
    <w:multiLevelType w:val="hybridMultilevel"/>
    <w:tmpl w:val="80C69330"/>
    <w:lvl w:ilvl="0" w:tplc="30A8F51E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28"/>
  </w:num>
  <w:num w:numId="5">
    <w:abstractNumId w:val="7"/>
  </w:num>
  <w:num w:numId="6">
    <w:abstractNumId w:val="1"/>
  </w:num>
  <w:num w:numId="7">
    <w:abstractNumId w:val="2"/>
  </w:num>
  <w:num w:numId="8">
    <w:abstractNumId w:val="19"/>
  </w:num>
  <w:num w:numId="9">
    <w:abstractNumId w:val="5"/>
  </w:num>
  <w:num w:numId="10">
    <w:abstractNumId w:val="0"/>
  </w:num>
  <w:num w:numId="11">
    <w:abstractNumId w:val="13"/>
  </w:num>
  <w:num w:numId="12">
    <w:abstractNumId w:val="9"/>
  </w:num>
  <w:num w:numId="13">
    <w:abstractNumId w:val="12"/>
  </w:num>
  <w:num w:numId="14">
    <w:abstractNumId w:val="18"/>
  </w:num>
  <w:num w:numId="15">
    <w:abstractNumId w:val="20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4"/>
  </w:num>
  <w:num w:numId="20">
    <w:abstractNumId w:val="26"/>
  </w:num>
  <w:num w:numId="21">
    <w:abstractNumId w:val="25"/>
  </w:num>
  <w:num w:numId="22">
    <w:abstractNumId w:val="8"/>
  </w:num>
  <w:num w:numId="23">
    <w:abstractNumId w:val="21"/>
  </w:num>
  <w:num w:numId="24">
    <w:abstractNumId w:val="11"/>
  </w:num>
  <w:num w:numId="25">
    <w:abstractNumId w:val="6"/>
  </w:num>
  <w:num w:numId="26">
    <w:abstractNumId w:val="24"/>
  </w:num>
  <w:num w:numId="27">
    <w:abstractNumId w:val="23"/>
  </w:num>
  <w:num w:numId="28">
    <w:abstractNumId w:val="1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65"/>
    <w:rsid w:val="000B6DEE"/>
    <w:rsid w:val="000B754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8A8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006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1D9B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026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2C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71D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2873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3E9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27E1"/>
    <w:rsid w:val="00353B7B"/>
    <w:rsid w:val="00354051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695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27C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0688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185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B18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934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3DC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068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3B6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58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10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203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3E3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908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1288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18F3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9D2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311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2E22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184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3ADD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798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7B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0F72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0F01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203C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A95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D74CA"/>
    <w:rsid w:val="00DD7846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C3E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0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22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3FD6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2B9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C98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09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57E2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ADA39"/>
  <w15:docId w15:val="{65F82245-F9E5-4901-8468-560EFF4B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"/>
    <w:basedOn w:val="a0"/>
    <w:link w:val="af9"/>
    <w:uiPriority w:val="99"/>
    <w:semiHidden/>
    <w:unhideWhenUsed/>
    <w:rsid w:val="00AF18F3"/>
    <w:pPr>
      <w:jc w:val="both"/>
    </w:pPr>
    <w:rPr>
      <w:rFonts w:eastAsiaTheme="minorEastAsia"/>
    </w:rPr>
  </w:style>
  <w:style w:type="character" w:customStyle="1" w:styleId="af9">
    <w:name w:val="Основной текст Знак"/>
    <w:basedOn w:val="a1"/>
    <w:link w:val="af8"/>
    <w:uiPriority w:val="99"/>
    <w:semiHidden/>
    <w:rsid w:val="00AF18F3"/>
    <w:rPr>
      <w:rFonts w:eastAsiaTheme="minorEastAsia"/>
      <w:sz w:val="24"/>
      <w:szCs w:val="24"/>
    </w:rPr>
  </w:style>
  <w:style w:type="paragraph" w:styleId="afa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b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c">
    <w:name w:val="СТатья"/>
    <w:basedOn w:val="a0"/>
    <w:link w:val="afd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d">
    <w:name w:val="СТатья Знак"/>
    <w:link w:val="afc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38258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86367&amp;sub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шаблон.dotx</Template>
  <TotalTime>3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3427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5</cp:revision>
  <cp:lastPrinted>2025-07-28T06:38:00Z</cp:lastPrinted>
  <dcterms:created xsi:type="dcterms:W3CDTF">2025-06-17T05:46:00Z</dcterms:created>
  <dcterms:modified xsi:type="dcterms:W3CDTF">2025-07-28T06:38:00Z</dcterms:modified>
</cp:coreProperties>
</file>