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1AD3" w14:textId="77777777"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02B8E768" wp14:editId="0A92421F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6211AD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C4D11CE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3B104B2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90DFA0E" w14:textId="77777777" w:rsidR="001C2262" w:rsidRPr="00E3327A" w:rsidRDefault="001C2262" w:rsidP="001C2262">
      <w:pPr>
        <w:pStyle w:val="af5"/>
        <w:contextualSpacing/>
        <w:rPr>
          <w:bCs/>
          <w:sz w:val="28"/>
          <w:szCs w:val="28"/>
        </w:rPr>
      </w:pPr>
      <w:r w:rsidRPr="00E3327A">
        <w:rPr>
          <w:bCs/>
          <w:sz w:val="28"/>
          <w:szCs w:val="28"/>
        </w:rPr>
        <w:t>Российская Федерация</w:t>
      </w:r>
    </w:p>
    <w:p w14:paraId="183EB950" w14:textId="77777777" w:rsidR="00964203" w:rsidRPr="00E3327A" w:rsidRDefault="00920583" w:rsidP="0096420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</w:t>
      </w:r>
    </w:p>
    <w:p w14:paraId="3957FDD1" w14:textId="77777777" w:rsidR="00964203" w:rsidRPr="00E3327A" w:rsidRDefault="00964203" w:rsidP="00964203">
      <w:pPr>
        <w:contextualSpacing/>
        <w:jc w:val="center"/>
        <w:rPr>
          <w:b/>
          <w:bCs/>
          <w:sz w:val="28"/>
          <w:szCs w:val="28"/>
        </w:rPr>
      </w:pPr>
      <w:r w:rsidRPr="00E3327A">
        <w:rPr>
          <w:b/>
          <w:bCs/>
          <w:sz w:val="28"/>
          <w:szCs w:val="28"/>
        </w:rPr>
        <w:t>Тайтурского Городского поселения</w:t>
      </w:r>
    </w:p>
    <w:p w14:paraId="7FB106E6" w14:textId="77777777" w:rsidR="00964203" w:rsidRDefault="00964203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Усольского</w:t>
      </w:r>
      <w:r w:rsidRPr="00E3327A">
        <w:rPr>
          <w:b/>
          <w:bCs/>
          <w:sz w:val="28"/>
          <w:szCs w:val="28"/>
        </w:rPr>
        <w:t xml:space="preserve"> муниципального </w:t>
      </w:r>
      <w:r>
        <w:rPr>
          <w:b/>
          <w:bCs/>
          <w:sz w:val="28"/>
          <w:szCs w:val="28"/>
        </w:rPr>
        <w:t>района</w:t>
      </w:r>
    </w:p>
    <w:p w14:paraId="4562ACCD" w14:textId="77777777" w:rsidR="001C2262" w:rsidRPr="00E3327A" w:rsidRDefault="00964203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14:paraId="758C0910" w14:textId="77777777"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844ADCA" w14:textId="77777777" w:rsidR="00D873C2" w:rsidRDefault="00D10F0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- </w:t>
      </w:r>
      <w:r w:rsidR="006C12E9">
        <w:rPr>
          <w:b/>
          <w:bCs/>
          <w:sz w:val="28"/>
          <w:szCs w:val="28"/>
        </w:rPr>
        <w:t>РЕШЕНИЕ</w:t>
      </w:r>
    </w:p>
    <w:p w14:paraId="1DCBE558" w14:textId="77777777" w:rsidR="00920583" w:rsidRDefault="00920583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22A14F8" w14:textId="57C18B77"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От</w:t>
      </w:r>
      <w:r w:rsidR="00554E75" w:rsidRPr="00B66AC5">
        <w:rPr>
          <w:sz w:val="28"/>
          <w:szCs w:val="28"/>
        </w:rPr>
        <w:t xml:space="preserve"> </w:t>
      </w:r>
      <w:r w:rsidR="00D10F01">
        <w:rPr>
          <w:sz w:val="28"/>
          <w:szCs w:val="28"/>
        </w:rPr>
        <w:t>_______202</w:t>
      </w:r>
      <w:r w:rsidR="00EF5123">
        <w:rPr>
          <w:sz w:val="28"/>
          <w:szCs w:val="28"/>
        </w:rPr>
        <w:t>5</w:t>
      </w:r>
      <w:r w:rsidR="00D10F01">
        <w:rPr>
          <w:sz w:val="28"/>
          <w:szCs w:val="28"/>
        </w:rPr>
        <w:t>г</w:t>
      </w:r>
      <w:r w:rsidR="00554E75" w:rsidRPr="00B66AC5">
        <w:rPr>
          <w:sz w:val="28"/>
          <w:szCs w:val="28"/>
        </w:rPr>
        <w:t>.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  <w:t>№</w:t>
      </w:r>
      <w:r w:rsidR="00D10F01">
        <w:rPr>
          <w:sz w:val="28"/>
          <w:szCs w:val="28"/>
        </w:rPr>
        <w:t>____</w:t>
      </w:r>
    </w:p>
    <w:p w14:paraId="13734A2F" w14:textId="77777777"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14:paraId="48F1A99E" w14:textId="77777777"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A04E33E" w14:textId="77777777" w:rsidR="00AF18F3" w:rsidRPr="00000F8E" w:rsidRDefault="00AF18F3" w:rsidP="00AF18F3">
      <w:pPr>
        <w:jc w:val="center"/>
        <w:rPr>
          <w:b/>
          <w:sz w:val="28"/>
          <w:szCs w:val="28"/>
        </w:rPr>
      </w:pPr>
      <w:r w:rsidRPr="00000F8E">
        <w:rPr>
          <w:b/>
          <w:sz w:val="28"/>
          <w:szCs w:val="28"/>
        </w:rPr>
        <w:t xml:space="preserve">О внесении изменений в Правила землепользования и застройки </w:t>
      </w:r>
      <w:r w:rsidR="00964203" w:rsidRPr="00000F8E">
        <w:rPr>
          <w:b/>
          <w:sz w:val="28"/>
          <w:szCs w:val="28"/>
        </w:rPr>
        <w:t>Тайтурск</w:t>
      </w:r>
      <w:r w:rsidR="00964203">
        <w:rPr>
          <w:b/>
          <w:sz w:val="28"/>
          <w:szCs w:val="28"/>
        </w:rPr>
        <w:t>ого</w:t>
      </w:r>
      <w:r w:rsidR="00964203" w:rsidRPr="00000F8E">
        <w:rPr>
          <w:b/>
          <w:sz w:val="28"/>
          <w:szCs w:val="28"/>
        </w:rPr>
        <w:t xml:space="preserve"> </w:t>
      </w:r>
      <w:r w:rsidRPr="00000F8E">
        <w:rPr>
          <w:b/>
          <w:sz w:val="28"/>
          <w:szCs w:val="28"/>
        </w:rPr>
        <w:t xml:space="preserve">городского поселения </w:t>
      </w:r>
      <w:r w:rsidR="00964203">
        <w:rPr>
          <w:b/>
          <w:sz w:val="28"/>
          <w:szCs w:val="28"/>
        </w:rPr>
        <w:t xml:space="preserve">Усольского муниципального </w:t>
      </w:r>
      <w:r w:rsidR="008333DC">
        <w:rPr>
          <w:b/>
          <w:sz w:val="28"/>
          <w:szCs w:val="28"/>
        </w:rPr>
        <w:t>района Иркутской области</w:t>
      </w:r>
    </w:p>
    <w:p w14:paraId="288EC15A" w14:textId="77777777" w:rsidR="00330C72" w:rsidRDefault="00330C72" w:rsidP="00330C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79C6F0B" w14:textId="77777777" w:rsidR="00CD017B" w:rsidRPr="008D63B6" w:rsidRDefault="008D63B6" w:rsidP="00CD017B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8D63B6">
        <w:rPr>
          <w:b w:val="0"/>
          <w:sz w:val="28"/>
          <w:szCs w:val="28"/>
        </w:rPr>
        <w:t>В соответствии с</w:t>
      </w:r>
      <w:r w:rsidRPr="008D63B6">
        <w:rPr>
          <w:sz w:val="28"/>
          <w:szCs w:val="28"/>
        </w:rPr>
        <w:t xml:space="preserve"> </w:t>
      </w:r>
      <w:hyperlink r:id="rId8" w:history="1">
        <w:r w:rsidRPr="008D63B6">
          <w:rPr>
            <w:rStyle w:val="a8"/>
            <w:b w:val="0"/>
            <w:color w:val="auto"/>
            <w:sz w:val="28"/>
            <w:szCs w:val="28"/>
          </w:rPr>
          <w:t>Градостроительным кодексом</w:t>
        </w:r>
      </w:hyperlink>
      <w:r w:rsidRPr="008D63B6">
        <w:rPr>
          <w:b w:val="0"/>
          <w:sz w:val="28"/>
          <w:szCs w:val="28"/>
        </w:rPr>
        <w:t xml:space="preserve"> Российской </w:t>
      </w:r>
      <w:r w:rsidRPr="00231D9B">
        <w:rPr>
          <w:b w:val="0"/>
          <w:sz w:val="28"/>
          <w:szCs w:val="28"/>
        </w:rPr>
        <w:t>Федерации,</w:t>
      </w:r>
      <w:r w:rsidRPr="008D63B6">
        <w:rPr>
          <w:b w:val="0"/>
          <w:sz w:val="28"/>
          <w:szCs w:val="28"/>
        </w:rPr>
        <w:t xml:space="preserve"> </w:t>
      </w:r>
      <w:hyperlink r:id="rId9" w:history="1">
        <w:r w:rsidRPr="008D63B6">
          <w:rPr>
            <w:rStyle w:val="a8"/>
            <w:b w:val="0"/>
            <w:color w:val="auto"/>
            <w:sz w:val="28"/>
            <w:szCs w:val="28"/>
          </w:rPr>
          <w:t>Федеральным законом</w:t>
        </w:r>
      </w:hyperlink>
      <w:r w:rsidRPr="008D63B6">
        <w:rPr>
          <w:b w:val="0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</w:t>
      </w:r>
      <w:r w:rsidR="00CD017B" w:rsidRPr="008D63B6">
        <w:rPr>
          <w:b w:val="0"/>
          <w:sz w:val="28"/>
          <w:szCs w:val="28"/>
        </w:rPr>
        <w:t xml:space="preserve"> учитывая протокол</w:t>
      </w:r>
      <w:r w:rsidR="007A1934" w:rsidRPr="008D63B6">
        <w:rPr>
          <w:b w:val="0"/>
          <w:sz w:val="28"/>
          <w:szCs w:val="28"/>
        </w:rPr>
        <w:t xml:space="preserve"> публичных слушаний и заключение о результатах публичных слушаний,</w:t>
      </w:r>
      <w:r w:rsidR="00AF18F3" w:rsidRPr="008D63B6">
        <w:rPr>
          <w:b w:val="0"/>
          <w:sz w:val="28"/>
          <w:szCs w:val="28"/>
        </w:rPr>
        <w:t xml:space="preserve"> </w:t>
      </w:r>
      <w:r w:rsidR="00AF18F3" w:rsidRPr="008D63B6">
        <w:rPr>
          <w:rStyle w:val="blk"/>
          <w:b w:val="0"/>
          <w:sz w:val="28"/>
          <w:szCs w:val="28"/>
        </w:rPr>
        <w:t xml:space="preserve"> </w:t>
      </w:r>
      <w:r w:rsidRPr="008D63B6">
        <w:rPr>
          <w:b w:val="0"/>
          <w:sz w:val="28"/>
          <w:szCs w:val="28"/>
        </w:rPr>
        <w:t xml:space="preserve">руководствуясь ст. ст. ст. 23, 46 Устава Тайтурского городского поселения Усольского муниципального района Иркутской области, </w:t>
      </w:r>
      <w:r w:rsidR="00231D9B">
        <w:rPr>
          <w:b w:val="0"/>
          <w:sz w:val="28"/>
          <w:szCs w:val="28"/>
        </w:rPr>
        <w:t>Д</w:t>
      </w:r>
      <w:r w:rsidRPr="008D63B6">
        <w:rPr>
          <w:b w:val="0"/>
          <w:sz w:val="28"/>
          <w:szCs w:val="28"/>
        </w:rPr>
        <w:t>ума Тайтурского городского поселения Усольского муниципального района Иркутской области</w:t>
      </w:r>
    </w:p>
    <w:p w14:paraId="175CA834" w14:textId="77777777" w:rsidR="00AF18F3" w:rsidRPr="00000F8E" w:rsidRDefault="00AF18F3" w:rsidP="00CD017B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D017B">
        <w:rPr>
          <w:sz w:val="28"/>
          <w:szCs w:val="28"/>
        </w:rPr>
        <w:t>РЕШИЛА:</w:t>
      </w:r>
    </w:p>
    <w:p w14:paraId="58AD9700" w14:textId="77777777" w:rsidR="00664185" w:rsidRDefault="00964203" w:rsidP="00964203">
      <w:pPr>
        <w:pStyle w:val="afa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4185">
        <w:rPr>
          <w:rFonts w:ascii="Times New Roman" w:hAnsi="Times New Roman"/>
          <w:sz w:val="28"/>
          <w:szCs w:val="28"/>
        </w:rPr>
        <w:t xml:space="preserve">Внести </w:t>
      </w:r>
      <w:r w:rsidR="009723E3" w:rsidRPr="00664185">
        <w:rPr>
          <w:rFonts w:ascii="Times New Roman" w:hAnsi="Times New Roman"/>
          <w:sz w:val="28"/>
          <w:szCs w:val="28"/>
        </w:rPr>
        <w:t>изменения</w:t>
      </w:r>
      <w:r w:rsidRPr="00664185">
        <w:rPr>
          <w:rFonts w:ascii="Times New Roman" w:hAnsi="Times New Roman"/>
          <w:sz w:val="28"/>
          <w:szCs w:val="28"/>
        </w:rPr>
        <w:t xml:space="preserve"> в Правила землепользования и застройки Тайтурского муниципального образования, утвержденные решением Думы городского поселения Тайтурского муниципального образования </w:t>
      </w:r>
      <w:r w:rsidR="008D63B6" w:rsidRPr="00664185">
        <w:rPr>
          <w:rFonts w:ascii="Times New Roman" w:hAnsi="Times New Roman"/>
          <w:sz w:val="28"/>
          <w:szCs w:val="28"/>
        </w:rPr>
        <w:t>№ 18 от 26.12.2012г.,</w:t>
      </w:r>
      <w:r w:rsidR="008D63B6" w:rsidRPr="00664185">
        <w:rPr>
          <w:rFonts w:ascii="Times New Roman" w:hAnsi="Times New Roman"/>
          <w:bCs/>
          <w:sz w:val="28"/>
          <w:szCs w:val="28"/>
        </w:rPr>
        <w:t xml:space="preserve"> (в редакции от 28.05.2014г. № 90, от 31.08.2016г. № 174, от 03.07.2017г. № 205, от 26.08.2020г. № 125, от 2</w:t>
      </w:r>
      <w:r w:rsidR="001638A8">
        <w:rPr>
          <w:rFonts w:ascii="Times New Roman" w:hAnsi="Times New Roman"/>
          <w:bCs/>
          <w:sz w:val="28"/>
          <w:szCs w:val="28"/>
        </w:rPr>
        <w:t>4.02.2022г. № 191, от 26.04.202</w:t>
      </w:r>
      <w:r w:rsidR="008D63B6" w:rsidRPr="00664185">
        <w:rPr>
          <w:rFonts w:ascii="Times New Roman" w:hAnsi="Times New Roman"/>
          <w:bCs/>
          <w:sz w:val="28"/>
          <w:szCs w:val="28"/>
        </w:rPr>
        <w:t>3г. № 31</w:t>
      </w:r>
      <w:r w:rsidR="001638A8">
        <w:rPr>
          <w:rFonts w:ascii="Times New Roman" w:hAnsi="Times New Roman"/>
          <w:bCs/>
          <w:sz w:val="28"/>
          <w:szCs w:val="28"/>
        </w:rPr>
        <w:t xml:space="preserve">, </w:t>
      </w:r>
      <w:r w:rsidR="001638A8" w:rsidRPr="001638A8">
        <w:rPr>
          <w:rFonts w:ascii="Times New Roman" w:hAnsi="Times New Roman"/>
          <w:bCs/>
          <w:sz w:val="28"/>
          <w:szCs w:val="28"/>
        </w:rPr>
        <w:t>от 25.12.2024г. № 87</w:t>
      </w:r>
      <w:r w:rsidR="0022400D">
        <w:rPr>
          <w:rFonts w:ascii="Times New Roman" w:hAnsi="Times New Roman"/>
          <w:bCs/>
          <w:sz w:val="28"/>
          <w:szCs w:val="28"/>
        </w:rPr>
        <w:t>, от 07.08.2025г. № 112</w:t>
      </w:r>
      <w:r w:rsidR="008D63B6" w:rsidRPr="00664185">
        <w:rPr>
          <w:rFonts w:ascii="Times New Roman" w:hAnsi="Times New Roman"/>
          <w:bCs/>
          <w:sz w:val="28"/>
          <w:szCs w:val="28"/>
        </w:rPr>
        <w:t>)</w:t>
      </w:r>
      <w:r w:rsidRPr="00664185">
        <w:rPr>
          <w:rFonts w:ascii="Times New Roman" w:hAnsi="Times New Roman"/>
          <w:sz w:val="28"/>
          <w:szCs w:val="28"/>
        </w:rPr>
        <w:t>, а им</w:t>
      </w:r>
      <w:r w:rsidR="008D63B6" w:rsidRPr="00664185">
        <w:rPr>
          <w:rFonts w:ascii="Times New Roman" w:hAnsi="Times New Roman"/>
          <w:sz w:val="28"/>
          <w:szCs w:val="28"/>
        </w:rPr>
        <w:t>енно</w:t>
      </w:r>
      <w:r w:rsidR="00664185">
        <w:rPr>
          <w:rFonts w:ascii="Times New Roman" w:hAnsi="Times New Roman"/>
          <w:sz w:val="28"/>
          <w:szCs w:val="28"/>
        </w:rPr>
        <w:t>:</w:t>
      </w:r>
    </w:p>
    <w:p w14:paraId="1686B91D" w14:textId="77777777" w:rsidR="00F07C98" w:rsidRDefault="008D63B6" w:rsidP="00F07C98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4185">
        <w:rPr>
          <w:rFonts w:ascii="Times New Roman" w:hAnsi="Times New Roman"/>
          <w:sz w:val="28"/>
          <w:szCs w:val="28"/>
        </w:rPr>
        <w:t xml:space="preserve"> </w:t>
      </w:r>
      <w:r w:rsidR="001638A8">
        <w:rPr>
          <w:rFonts w:ascii="Times New Roman" w:hAnsi="Times New Roman"/>
          <w:sz w:val="28"/>
          <w:szCs w:val="28"/>
        </w:rPr>
        <w:t xml:space="preserve">дополнить </w:t>
      </w:r>
      <w:r w:rsidR="00664185">
        <w:rPr>
          <w:rFonts w:ascii="Times New Roman" w:hAnsi="Times New Roman"/>
          <w:sz w:val="28"/>
          <w:szCs w:val="28"/>
        </w:rPr>
        <w:t xml:space="preserve">статью </w:t>
      </w:r>
      <w:r w:rsidR="0022400D">
        <w:rPr>
          <w:rFonts w:ascii="Times New Roman" w:hAnsi="Times New Roman"/>
          <w:sz w:val="28"/>
          <w:szCs w:val="28"/>
        </w:rPr>
        <w:t>35</w:t>
      </w:r>
      <w:r w:rsidR="00F07C98">
        <w:rPr>
          <w:rFonts w:ascii="Times New Roman" w:hAnsi="Times New Roman"/>
          <w:sz w:val="28"/>
          <w:szCs w:val="28"/>
        </w:rPr>
        <w:t xml:space="preserve"> в части «</w:t>
      </w:r>
      <w:r w:rsidR="00242026" w:rsidRPr="00242026">
        <w:rPr>
          <w:rFonts w:ascii="Times New Roman" w:eastAsia="Times New Roman" w:hAnsi="Times New Roman"/>
        </w:rPr>
        <w:t>ОСНОВНЫЕ ВИДЫ И ПАРАМЕТРЫ РАЗРЕШЁННОГО ИСПОЛЬЗОВАНИЯ ЗЕМЕЛЬНЫХ УЧАСТКОВ И ОБЪЕКТОВ КАПИТАЛЬНОГО СТРОИТЕЛЬСТВА</w:t>
      </w:r>
      <w:r w:rsidR="00F07C98">
        <w:rPr>
          <w:rFonts w:ascii="Times New Roman" w:hAnsi="Times New Roman"/>
          <w:sz w:val="28"/>
          <w:szCs w:val="28"/>
        </w:rPr>
        <w:t>» пунктом, следующего содержания</w:t>
      </w:r>
      <w:r w:rsidR="00664185" w:rsidRPr="00664185">
        <w:rPr>
          <w:rFonts w:ascii="Times New Roman" w:hAnsi="Times New Roman"/>
          <w:sz w:val="28"/>
          <w:szCs w:val="28"/>
        </w:rPr>
        <w:t>:</w:t>
      </w:r>
    </w:p>
    <w:p w14:paraId="49784668" w14:textId="77777777" w:rsidR="00F07C98" w:rsidRPr="00F07C98" w:rsidRDefault="00F07C98" w:rsidP="00F07C98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2410"/>
        <w:gridCol w:w="2800"/>
      </w:tblGrid>
      <w:tr w:rsidR="00F07C98" w14:paraId="013B2A0D" w14:textId="77777777" w:rsidTr="0022400D">
        <w:tc>
          <w:tcPr>
            <w:tcW w:w="2093" w:type="dxa"/>
          </w:tcPr>
          <w:p w14:paraId="2631D874" w14:textId="77777777" w:rsidR="00F07C98" w:rsidRPr="00DB688A" w:rsidRDefault="00F07C98" w:rsidP="00E353F7">
            <w:r w:rsidRPr="00DB688A">
              <w:t>Виды использования земельных участков</w:t>
            </w:r>
          </w:p>
        </w:tc>
        <w:tc>
          <w:tcPr>
            <w:tcW w:w="2551" w:type="dxa"/>
          </w:tcPr>
          <w:p w14:paraId="6149975B" w14:textId="77777777" w:rsidR="00F07C98" w:rsidRPr="00DB688A" w:rsidRDefault="00F07C98" w:rsidP="00E353F7">
            <w:r w:rsidRPr="00DB688A">
              <w:t>Виды использования объектов капитального строительства</w:t>
            </w:r>
          </w:p>
        </w:tc>
        <w:tc>
          <w:tcPr>
            <w:tcW w:w="2410" w:type="dxa"/>
          </w:tcPr>
          <w:p w14:paraId="5F406742" w14:textId="77777777" w:rsidR="00F07C98" w:rsidRPr="00DB688A" w:rsidRDefault="00F07C98" w:rsidP="00E353F7">
            <w:r w:rsidRPr="00DB688A">
              <w:t>Параметры разрешенного использования</w:t>
            </w:r>
          </w:p>
        </w:tc>
        <w:tc>
          <w:tcPr>
            <w:tcW w:w="2800" w:type="dxa"/>
          </w:tcPr>
          <w:p w14:paraId="44C629B7" w14:textId="77777777" w:rsidR="00F07C98" w:rsidRDefault="00F07C98" w:rsidP="00E353F7">
            <w:r w:rsidRPr="00DB688A">
              <w:t>Особые условия реализации регламента</w:t>
            </w:r>
          </w:p>
        </w:tc>
      </w:tr>
      <w:tr w:rsidR="00F07C98" w14:paraId="51FA1FC8" w14:textId="77777777" w:rsidTr="0022400D">
        <w:tc>
          <w:tcPr>
            <w:tcW w:w="2093" w:type="dxa"/>
          </w:tcPr>
          <w:p w14:paraId="55C8DCA9" w14:textId="77777777" w:rsidR="00F07C98" w:rsidRPr="00F07C98" w:rsidRDefault="00F07C98" w:rsidP="00F0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F07C98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14:paraId="15C6121F" w14:textId="77777777" w:rsidR="00F07C98" w:rsidRPr="00F07C98" w:rsidRDefault="00F07C98" w:rsidP="00F0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F07C98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14:paraId="6AB1DC37" w14:textId="77777777" w:rsidR="00F07C98" w:rsidRPr="00F07C98" w:rsidRDefault="00F07C98" w:rsidP="00F0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F07C98">
              <w:rPr>
                <w:sz w:val="16"/>
                <w:szCs w:val="16"/>
              </w:rPr>
              <w:t>3</w:t>
            </w:r>
          </w:p>
        </w:tc>
        <w:tc>
          <w:tcPr>
            <w:tcW w:w="2800" w:type="dxa"/>
          </w:tcPr>
          <w:p w14:paraId="445A2995" w14:textId="77777777" w:rsidR="00F07C98" w:rsidRPr="00F07C98" w:rsidRDefault="00F07C98" w:rsidP="00F0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F07C98">
              <w:rPr>
                <w:sz w:val="16"/>
                <w:szCs w:val="16"/>
              </w:rPr>
              <w:t>4</w:t>
            </w:r>
          </w:p>
        </w:tc>
      </w:tr>
      <w:tr w:rsidR="0022400D" w14:paraId="542C1D8F" w14:textId="77777777" w:rsidTr="0022400D">
        <w:tc>
          <w:tcPr>
            <w:tcW w:w="2093" w:type="dxa"/>
          </w:tcPr>
          <w:p w14:paraId="03A20FA8" w14:textId="77777777" w:rsidR="0022400D" w:rsidRPr="00036A22" w:rsidRDefault="0022400D" w:rsidP="0056233E">
            <w:pPr>
              <w:widowControl w:val="0"/>
              <w:autoSpaceDE w:val="0"/>
              <w:autoSpaceDN w:val="0"/>
              <w:adjustRightInd w:val="0"/>
            </w:pPr>
            <w:r w:rsidRPr="00036A22">
              <w:t>Объекты дорожного сервиса (4.9.1)</w:t>
            </w:r>
          </w:p>
        </w:tc>
        <w:tc>
          <w:tcPr>
            <w:tcW w:w="2551" w:type="dxa"/>
          </w:tcPr>
          <w:p w14:paraId="7B3F44E5" w14:textId="77777777" w:rsidR="0022400D" w:rsidRPr="00036A22" w:rsidRDefault="0022400D" w:rsidP="0056233E">
            <w:pPr>
              <w:widowControl w:val="0"/>
              <w:suppressAutoHyphens/>
              <w:autoSpaceDE w:val="0"/>
              <w:rPr>
                <w:rFonts w:eastAsia="Arial"/>
                <w:kern w:val="2"/>
                <w:lang w:eastAsia="ar-SA"/>
              </w:rPr>
            </w:pPr>
            <w:r w:rsidRPr="00036A22">
              <w:rPr>
                <w:rFonts w:eastAsia="Arial"/>
                <w:kern w:val="2"/>
                <w:lang w:eastAsia="ar-SA"/>
              </w:rPr>
              <w:t>Автозаправочные станции (бензиновые, газовые);</w:t>
            </w:r>
          </w:p>
          <w:p w14:paraId="4542ED1E" w14:textId="77777777" w:rsidR="0022400D" w:rsidRPr="00036A22" w:rsidRDefault="0022400D" w:rsidP="0056233E">
            <w:pPr>
              <w:widowControl w:val="0"/>
              <w:suppressAutoHyphens/>
              <w:autoSpaceDE w:val="0"/>
              <w:rPr>
                <w:rFonts w:eastAsia="Arial"/>
                <w:kern w:val="2"/>
                <w:lang w:eastAsia="ar-SA"/>
              </w:rPr>
            </w:pPr>
            <w:r w:rsidRPr="00036A22">
              <w:rPr>
                <w:rFonts w:eastAsia="Arial"/>
                <w:kern w:val="2"/>
                <w:lang w:eastAsia="ar-SA"/>
              </w:rPr>
              <w:lastRenderedPageBreak/>
              <w:t>магазины сопутствующей торговли, здания для организации общественного питания в качестве объектов придорожного сервиса;</w:t>
            </w:r>
          </w:p>
          <w:p w14:paraId="338F6F57" w14:textId="77777777" w:rsidR="0022400D" w:rsidRPr="00036A22" w:rsidRDefault="0022400D" w:rsidP="0056233E">
            <w:pPr>
              <w:widowControl w:val="0"/>
              <w:suppressAutoHyphens/>
              <w:autoSpaceDE w:val="0"/>
              <w:rPr>
                <w:rFonts w:eastAsia="Arial"/>
                <w:kern w:val="2"/>
                <w:lang w:eastAsia="ar-SA"/>
              </w:rPr>
            </w:pPr>
            <w:r w:rsidRPr="00036A22">
              <w:rPr>
                <w:rFonts w:eastAsia="Arial"/>
                <w:kern w:val="2"/>
                <w:lang w:eastAsia="ar-SA"/>
              </w:rPr>
              <w:t>предоставление гостиничных услуг в качестве придорожного сервиса;</w:t>
            </w:r>
          </w:p>
          <w:p w14:paraId="20AF3579" w14:textId="77777777" w:rsidR="0022400D" w:rsidRPr="00036A22" w:rsidRDefault="0022400D" w:rsidP="0056233E">
            <w:pPr>
              <w:widowControl w:val="0"/>
              <w:autoSpaceDE w:val="0"/>
              <w:autoSpaceDN w:val="0"/>
              <w:adjustRightInd w:val="0"/>
            </w:pPr>
            <w:r w:rsidRPr="00036A22">
              <w:t>автомобильные мойки и прачечные для автомобильных принадлежностей, мастерские, предназначенные для ремонта и обслуживания автомобилей и прочие объекты придорожного сервиса</w:t>
            </w:r>
          </w:p>
        </w:tc>
        <w:tc>
          <w:tcPr>
            <w:tcW w:w="2410" w:type="dxa"/>
          </w:tcPr>
          <w:p w14:paraId="7CA326C4" w14:textId="77777777" w:rsidR="0022400D" w:rsidRPr="00036A22" w:rsidRDefault="0022400D" w:rsidP="0056233E">
            <w:pPr>
              <w:widowControl w:val="0"/>
              <w:autoSpaceDE w:val="0"/>
              <w:autoSpaceDN w:val="0"/>
              <w:adjustRightInd w:val="0"/>
            </w:pPr>
            <w:r w:rsidRPr="00036A22">
              <w:lastRenderedPageBreak/>
              <w:t>Минимальный размер земельного участка 10000 кв.м.</w:t>
            </w:r>
          </w:p>
          <w:p w14:paraId="1A1315CE" w14:textId="77777777" w:rsidR="0022400D" w:rsidRPr="00036A22" w:rsidRDefault="0022400D" w:rsidP="0056233E">
            <w:pPr>
              <w:widowControl w:val="0"/>
              <w:autoSpaceDE w:val="0"/>
              <w:autoSpaceDN w:val="0"/>
              <w:adjustRightInd w:val="0"/>
            </w:pPr>
            <w:r w:rsidRPr="00036A22">
              <w:lastRenderedPageBreak/>
              <w:t xml:space="preserve">Максимальный размер земельного участка – 100000 </w:t>
            </w:r>
            <w:proofErr w:type="gramStart"/>
            <w:r w:rsidRPr="00036A22">
              <w:t>кв.м</w:t>
            </w:r>
            <w:proofErr w:type="gramEnd"/>
          </w:p>
          <w:p w14:paraId="69384930" w14:textId="77777777" w:rsidR="0022400D" w:rsidRPr="00036A22" w:rsidRDefault="0022400D" w:rsidP="0056233E">
            <w:r w:rsidRPr="00036A22">
              <w:t xml:space="preserve">Максимальное количество этажей – 2 </w:t>
            </w:r>
            <w:proofErr w:type="spellStart"/>
            <w:r w:rsidRPr="00036A22">
              <w:t>эт</w:t>
            </w:r>
            <w:proofErr w:type="spellEnd"/>
            <w:r w:rsidRPr="00036A22">
              <w:t>.</w:t>
            </w:r>
          </w:p>
          <w:p w14:paraId="2F5CAFF9" w14:textId="77777777" w:rsidR="0022400D" w:rsidRPr="00036A22" w:rsidRDefault="0022400D" w:rsidP="0056233E">
            <w:r w:rsidRPr="00036A22">
              <w:t>Минимальный отступ от границы земельного участка -3 м</w:t>
            </w:r>
          </w:p>
          <w:p w14:paraId="11D7AEC3" w14:textId="77777777" w:rsidR="0022400D" w:rsidRPr="00036A22" w:rsidRDefault="0022400D" w:rsidP="0056233E">
            <w:r w:rsidRPr="00036A22">
              <w:t>Максимальный процент застройки в границах земельного участка - 60.</w:t>
            </w:r>
          </w:p>
          <w:p w14:paraId="1A583760" w14:textId="77777777" w:rsidR="0022400D" w:rsidRPr="00036A22" w:rsidRDefault="0022400D" w:rsidP="0056233E">
            <w:pPr>
              <w:widowControl w:val="0"/>
              <w:autoSpaceDE w:val="0"/>
              <w:autoSpaceDN w:val="0"/>
              <w:adjustRightInd w:val="0"/>
            </w:pPr>
            <w:r w:rsidRPr="00036A22">
              <w:t>Автозаправочные станции проектировать из расчета 1 топливораздаточная колонка на 1200 легковых автомобилей.</w:t>
            </w:r>
          </w:p>
          <w:p w14:paraId="45510AC2" w14:textId="77777777" w:rsidR="0022400D" w:rsidRPr="00036A22" w:rsidRDefault="0022400D" w:rsidP="0056233E">
            <w:pPr>
              <w:widowControl w:val="0"/>
              <w:autoSpaceDE w:val="0"/>
              <w:autoSpaceDN w:val="0"/>
              <w:adjustRightInd w:val="0"/>
            </w:pPr>
            <w:r w:rsidRPr="00036A22">
              <w:t>Станции техобслуживания – один пост на 200 легковых автомобилей.</w:t>
            </w:r>
          </w:p>
        </w:tc>
        <w:tc>
          <w:tcPr>
            <w:tcW w:w="2800" w:type="dxa"/>
          </w:tcPr>
          <w:p w14:paraId="511686BF" w14:textId="77777777" w:rsidR="0022400D" w:rsidRPr="00036A22" w:rsidRDefault="0022400D" w:rsidP="0056233E">
            <w:pPr>
              <w:widowControl w:val="0"/>
              <w:autoSpaceDE w:val="0"/>
              <w:autoSpaceDN w:val="0"/>
              <w:adjustRightInd w:val="0"/>
            </w:pPr>
            <w:r w:rsidRPr="00036A22">
              <w:lastRenderedPageBreak/>
              <w:t xml:space="preserve">Размещение зданий и сооружений дорожного сервиса. Содержание </w:t>
            </w:r>
            <w:r w:rsidRPr="00036A22">
              <w:lastRenderedPageBreak/>
              <w:t>данного вида разрешенного использования включает в себя содержание видов разрешенного использования с кодами 4.9.1.1 - 4.9.1.4</w:t>
            </w:r>
          </w:p>
          <w:p w14:paraId="683C3828" w14:textId="77777777" w:rsidR="0022400D" w:rsidRPr="00036A22" w:rsidRDefault="0022400D" w:rsidP="0056233E">
            <w:pPr>
              <w:widowControl w:val="0"/>
              <w:autoSpaceDE w:val="0"/>
              <w:autoSpaceDN w:val="0"/>
              <w:adjustRightInd w:val="0"/>
            </w:pPr>
            <w:r w:rsidRPr="00036A22">
              <w:t>Оборудование земельных участков для стоянок автомобильного транспорта.</w:t>
            </w:r>
          </w:p>
          <w:p w14:paraId="69435083" w14:textId="77777777" w:rsidR="0022400D" w:rsidRPr="00036A22" w:rsidRDefault="0022400D" w:rsidP="0056233E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036A22">
              <w:t>В соответствии с техническими регламентами, СНиПами, СП, СанПиН и др. документами</w:t>
            </w:r>
          </w:p>
          <w:p w14:paraId="5674A6B4" w14:textId="77777777" w:rsidR="0022400D" w:rsidRPr="00036A22" w:rsidRDefault="0022400D" w:rsidP="0056233E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036A22">
              <w:t xml:space="preserve">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территорий, приведенных в Главе 3.2. настоящих Правил. </w:t>
            </w:r>
          </w:p>
        </w:tc>
      </w:tr>
    </w:tbl>
    <w:p w14:paraId="3B76CC71" w14:textId="77777777" w:rsidR="009723E3" w:rsidRPr="00664185" w:rsidRDefault="009723E3" w:rsidP="00F07C9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578DEE8E" w14:textId="77777777" w:rsidR="00664185" w:rsidRDefault="00CF0F72" w:rsidP="00664185">
      <w:pPr>
        <w:ind w:firstLine="709"/>
        <w:jc w:val="both"/>
        <w:rPr>
          <w:color w:val="000000"/>
          <w:sz w:val="28"/>
          <w:szCs w:val="28"/>
        </w:rPr>
      </w:pPr>
      <w:r w:rsidRPr="00CF0F72">
        <w:rPr>
          <w:color w:val="000000"/>
          <w:sz w:val="28"/>
          <w:szCs w:val="28"/>
        </w:rPr>
        <w:t xml:space="preserve">2. </w:t>
      </w:r>
      <w:r w:rsidR="00664185">
        <w:rPr>
          <w:color w:val="000000"/>
          <w:sz w:val="28"/>
          <w:szCs w:val="28"/>
        </w:rPr>
        <w:t xml:space="preserve">   </w:t>
      </w:r>
      <w:r w:rsidR="00C33184">
        <w:rPr>
          <w:color w:val="000000"/>
          <w:sz w:val="28"/>
          <w:szCs w:val="28"/>
        </w:rPr>
        <w:t>Настоящее решение вступает в силу со дня его опубликования.</w:t>
      </w:r>
    </w:p>
    <w:p w14:paraId="7B059FD0" w14:textId="77777777" w:rsidR="00AF18F3" w:rsidRPr="00664185" w:rsidRDefault="00664185" w:rsidP="0066418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231D9B" w:rsidRPr="00231D9B">
        <w:rPr>
          <w:bCs/>
          <w:sz w:val="28"/>
          <w:szCs w:val="28"/>
        </w:rPr>
        <w:t>Опубликовать настоящее решение в газете «Новости» и на официальном сайте администрации Тайтурского городского поселения Усольского муниципального района Иркутской области (www.tautyrka.irkmo.ru) в информационно-телекоммуникационной сети «Интернет».</w:t>
      </w:r>
    </w:p>
    <w:p w14:paraId="21D0F3CA" w14:textId="77777777" w:rsidR="002A2873" w:rsidRDefault="002A2873" w:rsidP="002A2873">
      <w:pPr>
        <w:ind w:firstLine="709"/>
        <w:jc w:val="both"/>
        <w:rPr>
          <w:sz w:val="28"/>
          <w:szCs w:val="28"/>
        </w:rPr>
      </w:pPr>
    </w:p>
    <w:p w14:paraId="68253E5C" w14:textId="77777777" w:rsidR="002A2873" w:rsidRDefault="002A2873" w:rsidP="002A2873">
      <w:pPr>
        <w:ind w:firstLine="709"/>
        <w:jc w:val="both"/>
        <w:rPr>
          <w:sz w:val="28"/>
          <w:szCs w:val="28"/>
        </w:rPr>
      </w:pPr>
    </w:p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3336"/>
        <w:gridCol w:w="2078"/>
      </w:tblGrid>
      <w:tr w:rsidR="00920583" w:rsidRPr="003E6293" w14:paraId="3E552B3C" w14:textId="77777777" w:rsidTr="008A5340">
        <w:tc>
          <w:tcPr>
            <w:tcW w:w="4617" w:type="dxa"/>
          </w:tcPr>
          <w:p w14:paraId="77D62F2D" w14:textId="77777777" w:rsidR="00920583" w:rsidRPr="003E6293" w:rsidRDefault="00920583" w:rsidP="008A5340">
            <w:pPr>
              <w:contextualSpacing/>
              <w:rPr>
                <w:color w:val="000000"/>
                <w:sz w:val="28"/>
                <w:szCs w:val="28"/>
              </w:rPr>
            </w:pPr>
            <w:r w:rsidRPr="003E6293">
              <w:rPr>
                <w:color w:val="000000"/>
                <w:sz w:val="28"/>
                <w:szCs w:val="28"/>
              </w:rPr>
              <w:t xml:space="preserve">Председатель Думы Тайтурского </w:t>
            </w:r>
          </w:p>
          <w:p w14:paraId="6EDCD6CB" w14:textId="77777777" w:rsidR="00920583" w:rsidRPr="003E6293" w:rsidRDefault="00920583" w:rsidP="008A5340">
            <w:pPr>
              <w:contextualSpacing/>
              <w:rPr>
                <w:color w:val="000000"/>
                <w:sz w:val="28"/>
                <w:szCs w:val="28"/>
              </w:rPr>
            </w:pPr>
            <w:r w:rsidRPr="003E6293">
              <w:rPr>
                <w:color w:val="000000"/>
                <w:sz w:val="28"/>
                <w:szCs w:val="28"/>
              </w:rPr>
              <w:t>городского поселения Усольского</w:t>
            </w:r>
          </w:p>
          <w:p w14:paraId="292916EB" w14:textId="77777777" w:rsidR="00920583" w:rsidRPr="003E6293" w:rsidRDefault="00920583" w:rsidP="008A5340">
            <w:pPr>
              <w:contextualSpacing/>
              <w:rPr>
                <w:color w:val="000000"/>
                <w:sz w:val="28"/>
                <w:szCs w:val="28"/>
              </w:rPr>
            </w:pPr>
            <w:r w:rsidRPr="003E6293">
              <w:rPr>
                <w:color w:val="000000"/>
                <w:sz w:val="28"/>
                <w:szCs w:val="28"/>
              </w:rPr>
              <w:t>муниципального района</w:t>
            </w:r>
          </w:p>
          <w:p w14:paraId="286101E0" w14:textId="77777777" w:rsidR="00920583" w:rsidRPr="003E6293" w:rsidRDefault="00920583" w:rsidP="008A5340">
            <w:pPr>
              <w:contextualSpacing/>
              <w:rPr>
                <w:color w:val="000000"/>
                <w:sz w:val="28"/>
                <w:szCs w:val="28"/>
              </w:rPr>
            </w:pPr>
            <w:r w:rsidRPr="003E6293">
              <w:rPr>
                <w:color w:val="000000"/>
                <w:sz w:val="28"/>
                <w:szCs w:val="28"/>
              </w:rPr>
              <w:t xml:space="preserve">Иркутской области              </w:t>
            </w:r>
          </w:p>
          <w:p w14:paraId="2C91B34F" w14:textId="77777777" w:rsidR="00920583" w:rsidRPr="003E6293" w:rsidRDefault="00920583" w:rsidP="008A5340">
            <w:pPr>
              <w:contextualSpacing/>
              <w:rPr>
                <w:sz w:val="28"/>
                <w:szCs w:val="28"/>
              </w:rPr>
            </w:pPr>
            <w:r w:rsidRPr="003E6293">
              <w:rPr>
                <w:color w:val="000000"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3336" w:type="dxa"/>
          </w:tcPr>
          <w:p w14:paraId="6C98BBBB" w14:textId="77777777" w:rsidR="00920583" w:rsidRPr="003E6293" w:rsidRDefault="00920583" w:rsidP="008A5340">
            <w:pPr>
              <w:contextualSpacing/>
              <w:jc w:val="both"/>
              <w:rPr>
                <w:sz w:val="28"/>
                <w:szCs w:val="28"/>
              </w:rPr>
            </w:pPr>
          </w:p>
          <w:p w14:paraId="3A66F390" w14:textId="77777777" w:rsidR="00920583" w:rsidRPr="003E6293" w:rsidRDefault="00920583" w:rsidP="008A5340">
            <w:pPr>
              <w:contextualSpacing/>
              <w:jc w:val="both"/>
              <w:rPr>
                <w:sz w:val="28"/>
                <w:szCs w:val="28"/>
              </w:rPr>
            </w:pPr>
          </w:p>
          <w:p w14:paraId="1A9AB441" w14:textId="77777777" w:rsidR="00920583" w:rsidRPr="003E6293" w:rsidRDefault="00920583" w:rsidP="008A5340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78" w:type="dxa"/>
          </w:tcPr>
          <w:p w14:paraId="3C01EC64" w14:textId="77777777" w:rsidR="00920583" w:rsidRPr="003E6293" w:rsidRDefault="00920583" w:rsidP="008A5340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14:paraId="30D69CCF" w14:textId="77777777" w:rsidR="00920583" w:rsidRPr="003E6293" w:rsidRDefault="00920583" w:rsidP="008A5340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14:paraId="344A7AEE" w14:textId="77777777" w:rsidR="00920583" w:rsidRPr="003E6293" w:rsidRDefault="00920583" w:rsidP="008A5340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14:paraId="285ACC1D" w14:textId="77777777" w:rsidR="00920583" w:rsidRPr="003E6293" w:rsidRDefault="00D10F01" w:rsidP="00920583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М.А. Ершов</w:t>
            </w:r>
          </w:p>
        </w:tc>
      </w:tr>
    </w:tbl>
    <w:tbl>
      <w:tblPr>
        <w:tblW w:w="10542" w:type="dxa"/>
        <w:tblInd w:w="108" w:type="dxa"/>
        <w:tblLook w:val="04A0" w:firstRow="1" w:lastRow="0" w:firstColumn="1" w:lastColumn="0" w:noHBand="0" w:noVBand="1"/>
      </w:tblPr>
      <w:tblGrid>
        <w:gridCol w:w="4111"/>
        <w:gridCol w:w="3261"/>
        <w:gridCol w:w="3170"/>
      </w:tblGrid>
      <w:tr w:rsidR="00920583" w:rsidRPr="003E6293" w14:paraId="56676E58" w14:textId="77777777" w:rsidTr="008A5340">
        <w:tc>
          <w:tcPr>
            <w:tcW w:w="4111" w:type="dxa"/>
          </w:tcPr>
          <w:p w14:paraId="64686733" w14:textId="77777777" w:rsidR="00920583" w:rsidRPr="003E6293" w:rsidRDefault="00D10F01" w:rsidP="008A5340">
            <w:pPr>
              <w:widowControl w:val="0"/>
              <w:autoSpaceDE w:val="0"/>
              <w:autoSpaceDN w:val="0"/>
              <w:adjustRightInd w:val="0"/>
              <w:ind w:left="-68" w:right="34" w:hanging="4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920583" w:rsidRPr="003E6293">
              <w:rPr>
                <w:kern w:val="2"/>
                <w:sz w:val="28"/>
                <w:szCs w:val="28"/>
              </w:rPr>
              <w:t xml:space="preserve"> Тайтурского городского поселения Усольского муниципального района Иркутской области                                                            </w:t>
            </w:r>
          </w:p>
          <w:p w14:paraId="144BF788" w14:textId="77777777" w:rsidR="00920583" w:rsidRPr="003E6293" w:rsidRDefault="00920583" w:rsidP="008A53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14:paraId="4163D461" w14:textId="77777777" w:rsidR="00920583" w:rsidRPr="003E6293" w:rsidRDefault="00920583" w:rsidP="008A5340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</w:tc>
        <w:tc>
          <w:tcPr>
            <w:tcW w:w="3170" w:type="dxa"/>
          </w:tcPr>
          <w:p w14:paraId="2DD75B04" w14:textId="77777777" w:rsidR="00920583" w:rsidRPr="003E6293" w:rsidRDefault="00920583" w:rsidP="008A5340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  <w:p w14:paraId="39CB70C2" w14:textId="77777777" w:rsidR="00920583" w:rsidRPr="003E6293" w:rsidRDefault="00920583" w:rsidP="008A5340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  <w:p w14:paraId="4CB1A72E" w14:textId="77777777" w:rsidR="00920583" w:rsidRPr="003E6293" w:rsidRDefault="00920583" w:rsidP="00D10F01">
            <w:pPr>
              <w:widowControl w:val="0"/>
              <w:autoSpaceDE w:val="0"/>
              <w:autoSpaceDN w:val="0"/>
              <w:adjustRightInd w:val="0"/>
              <w:ind w:left="458" w:firstLine="283"/>
              <w:jc w:val="both"/>
              <w:rPr>
                <w:sz w:val="28"/>
                <w:szCs w:val="28"/>
              </w:rPr>
            </w:pPr>
            <w:r w:rsidRPr="003E6293">
              <w:rPr>
                <w:kern w:val="2"/>
                <w:sz w:val="28"/>
                <w:szCs w:val="28"/>
              </w:rPr>
              <w:t xml:space="preserve">                                                         </w:t>
            </w:r>
            <w:proofErr w:type="spellStart"/>
            <w:r w:rsidR="00D10F01">
              <w:rPr>
                <w:kern w:val="2"/>
                <w:sz w:val="28"/>
                <w:szCs w:val="28"/>
              </w:rPr>
              <w:t>С.В.Ушаков</w:t>
            </w:r>
            <w:proofErr w:type="spellEnd"/>
            <w:r w:rsidRPr="003E6293">
              <w:rPr>
                <w:kern w:val="2"/>
                <w:sz w:val="28"/>
                <w:szCs w:val="28"/>
              </w:rPr>
              <w:t xml:space="preserve"> </w:t>
            </w:r>
          </w:p>
        </w:tc>
      </w:tr>
    </w:tbl>
    <w:p w14:paraId="59010F9E" w14:textId="77777777" w:rsidR="00920583" w:rsidRDefault="00920583" w:rsidP="00920583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p w14:paraId="18C0FE96" w14:textId="77777777" w:rsidR="00F07C98" w:rsidRDefault="00F07C98" w:rsidP="00920583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EF38055" w14:textId="6D613031" w:rsidR="00664185" w:rsidRPr="00017700" w:rsidRDefault="00664185" w:rsidP="00664185">
      <w:pPr>
        <w:tabs>
          <w:tab w:val="left" w:pos="993"/>
        </w:tabs>
        <w:jc w:val="both"/>
        <w:rPr>
          <w:sz w:val="28"/>
          <w:szCs w:val="28"/>
        </w:rPr>
      </w:pPr>
      <w:r w:rsidRPr="00017700">
        <w:rPr>
          <w:sz w:val="28"/>
          <w:szCs w:val="28"/>
        </w:rPr>
        <w:lastRenderedPageBreak/>
        <w:t xml:space="preserve">Подготовил: </w:t>
      </w:r>
      <w:r w:rsidR="00F07C98">
        <w:rPr>
          <w:sz w:val="28"/>
          <w:szCs w:val="28"/>
        </w:rPr>
        <w:t>главный</w:t>
      </w:r>
      <w:r w:rsidRPr="00017700">
        <w:rPr>
          <w:sz w:val="28"/>
          <w:szCs w:val="28"/>
        </w:rPr>
        <w:t xml:space="preserve"> специалист администрации по </w:t>
      </w:r>
      <w:r w:rsidR="00EF5123">
        <w:rPr>
          <w:sz w:val="28"/>
          <w:szCs w:val="28"/>
        </w:rPr>
        <w:t>землепользованию</w:t>
      </w:r>
      <w:r w:rsidRPr="00017700">
        <w:rPr>
          <w:sz w:val="28"/>
          <w:szCs w:val="28"/>
        </w:rPr>
        <w:t xml:space="preserve"> _______________ </w:t>
      </w:r>
      <w:r w:rsidR="005F0439">
        <w:rPr>
          <w:sz w:val="28"/>
          <w:szCs w:val="28"/>
        </w:rPr>
        <w:t>О.С. Сидоренко</w:t>
      </w:r>
    </w:p>
    <w:p w14:paraId="1E8F0D6E" w14:textId="77777777" w:rsidR="00664185" w:rsidRPr="00017700" w:rsidRDefault="0022400D" w:rsidP="00664185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________2025</w:t>
      </w:r>
      <w:r w:rsidR="00664185" w:rsidRPr="00017700">
        <w:rPr>
          <w:sz w:val="28"/>
          <w:szCs w:val="28"/>
        </w:rPr>
        <w:t>г.</w:t>
      </w:r>
    </w:p>
    <w:p w14:paraId="7102F28D" w14:textId="77777777" w:rsidR="00664185" w:rsidRPr="00017700" w:rsidRDefault="00664185" w:rsidP="00664185">
      <w:pPr>
        <w:tabs>
          <w:tab w:val="left" w:pos="993"/>
        </w:tabs>
        <w:jc w:val="both"/>
        <w:rPr>
          <w:sz w:val="28"/>
          <w:szCs w:val="28"/>
        </w:rPr>
      </w:pPr>
    </w:p>
    <w:p w14:paraId="191FF0E7" w14:textId="77777777" w:rsidR="00664185" w:rsidRPr="00017700" w:rsidRDefault="00664185" w:rsidP="00664185">
      <w:pPr>
        <w:tabs>
          <w:tab w:val="left" w:pos="993"/>
        </w:tabs>
        <w:jc w:val="both"/>
        <w:rPr>
          <w:sz w:val="28"/>
          <w:szCs w:val="28"/>
        </w:rPr>
      </w:pPr>
      <w:r w:rsidRPr="00017700">
        <w:rPr>
          <w:sz w:val="28"/>
          <w:szCs w:val="28"/>
        </w:rPr>
        <w:t>Согласовано: главный специалист администрации по юридическим вопросам и нотариальным действиям ______________ О.В. Мунтян</w:t>
      </w:r>
    </w:p>
    <w:p w14:paraId="7969941F" w14:textId="77777777" w:rsidR="00664185" w:rsidRPr="00017700" w:rsidRDefault="0022400D" w:rsidP="00664185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________2025</w:t>
      </w:r>
      <w:r w:rsidR="00664185" w:rsidRPr="00017700">
        <w:rPr>
          <w:sz w:val="28"/>
          <w:szCs w:val="28"/>
        </w:rPr>
        <w:t>г.</w:t>
      </w:r>
    </w:p>
    <w:p w14:paraId="62647108" w14:textId="77777777" w:rsidR="00664185" w:rsidRPr="006310B0" w:rsidRDefault="00664185" w:rsidP="0066418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2511ED7" w14:textId="77777777" w:rsidR="009723E3" w:rsidRPr="006310B0" w:rsidRDefault="009723E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D18FD44" w14:textId="77777777" w:rsidR="00E03E66" w:rsidRDefault="00E03E6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E03E66" w:rsidSect="006C12E9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E51C8" w14:textId="77777777" w:rsidR="00F905E1" w:rsidRDefault="00F905E1">
      <w:r>
        <w:separator/>
      </w:r>
    </w:p>
  </w:endnote>
  <w:endnote w:type="continuationSeparator" w:id="0">
    <w:p w14:paraId="609A915A" w14:textId="77777777" w:rsidR="00F905E1" w:rsidRDefault="00F90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A9A7A" w14:textId="77777777" w:rsidR="00F905E1" w:rsidRDefault="00F905E1">
      <w:r>
        <w:separator/>
      </w:r>
    </w:p>
  </w:footnote>
  <w:footnote w:type="continuationSeparator" w:id="0">
    <w:p w14:paraId="65E0B5F7" w14:textId="77777777" w:rsidR="00F905E1" w:rsidRDefault="00F90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8094605"/>
      <w:docPartObj>
        <w:docPartGallery w:val="Page Numbers (Top of Page)"/>
        <w:docPartUnique/>
      </w:docPartObj>
    </w:sdtPr>
    <w:sdtEndPr/>
    <w:sdtContent>
      <w:p w14:paraId="093262F8" w14:textId="77777777" w:rsidR="0008239E" w:rsidRDefault="0008239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00D">
          <w:rPr>
            <w:noProof/>
          </w:rPr>
          <w:t>2</w:t>
        </w:r>
        <w:r>
          <w:fldChar w:fldCharType="end"/>
        </w:r>
      </w:p>
    </w:sdtContent>
  </w:sdt>
  <w:p w14:paraId="6D0B7D69" w14:textId="77777777" w:rsidR="0008239E" w:rsidRDefault="0008239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E7BFB" w14:textId="77777777" w:rsidR="0008239E" w:rsidRDefault="0008239E">
    <w:pPr>
      <w:pStyle w:val="a9"/>
      <w:jc w:val="center"/>
    </w:pPr>
  </w:p>
  <w:p w14:paraId="53671157" w14:textId="77777777" w:rsidR="0008239E" w:rsidRDefault="0008239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1E55800"/>
    <w:multiLevelType w:val="hybridMultilevel"/>
    <w:tmpl w:val="D9AE9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741E7"/>
    <w:multiLevelType w:val="multilevel"/>
    <w:tmpl w:val="C9206D3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94F474F"/>
    <w:multiLevelType w:val="hybridMultilevel"/>
    <w:tmpl w:val="07B4D02A"/>
    <w:lvl w:ilvl="0" w:tplc="EA183EA8">
      <w:start w:val="2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8D2D94"/>
    <w:multiLevelType w:val="multilevel"/>
    <w:tmpl w:val="A76C68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52" w:hanging="2160"/>
      </w:pPr>
      <w:rPr>
        <w:rFonts w:hint="default"/>
      </w:rPr>
    </w:lvl>
  </w:abstractNum>
  <w:abstractNum w:abstractNumId="17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A0042A"/>
    <w:multiLevelType w:val="multilevel"/>
    <w:tmpl w:val="E4C266D2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6E644B3"/>
    <w:multiLevelType w:val="multilevel"/>
    <w:tmpl w:val="55DE9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6B5B5B8D"/>
    <w:multiLevelType w:val="multilevel"/>
    <w:tmpl w:val="41747C7C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0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789" w:hanging="2160"/>
      </w:pPr>
      <w:rPr>
        <w:rFonts w:hint="default"/>
      </w:rPr>
    </w:lvl>
  </w:abstractNum>
  <w:abstractNum w:abstractNumId="24" w15:restartNumberingAfterBreak="0">
    <w:nsid w:val="6DCB4E6F"/>
    <w:multiLevelType w:val="hybridMultilevel"/>
    <w:tmpl w:val="80C69330"/>
    <w:lvl w:ilvl="0" w:tplc="30A8F51E">
      <w:start w:val="2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7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7"/>
  </w:num>
  <w:num w:numId="4">
    <w:abstractNumId w:val="28"/>
  </w:num>
  <w:num w:numId="5">
    <w:abstractNumId w:val="7"/>
  </w:num>
  <w:num w:numId="6">
    <w:abstractNumId w:val="1"/>
  </w:num>
  <w:num w:numId="7">
    <w:abstractNumId w:val="2"/>
  </w:num>
  <w:num w:numId="8">
    <w:abstractNumId w:val="19"/>
  </w:num>
  <w:num w:numId="9">
    <w:abstractNumId w:val="5"/>
  </w:num>
  <w:num w:numId="10">
    <w:abstractNumId w:val="0"/>
  </w:num>
  <w:num w:numId="11">
    <w:abstractNumId w:val="13"/>
  </w:num>
  <w:num w:numId="12">
    <w:abstractNumId w:val="9"/>
  </w:num>
  <w:num w:numId="13">
    <w:abstractNumId w:val="12"/>
  </w:num>
  <w:num w:numId="14">
    <w:abstractNumId w:val="18"/>
  </w:num>
  <w:num w:numId="15">
    <w:abstractNumId w:val="20"/>
  </w:num>
  <w:num w:numId="16">
    <w:abstractNumId w:val="1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4"/>
  </w:num>
  <w:num w:numId="20">
    <w:abstractNumId w:val="26"/>
  </w:num>
  <w:num w:numId="21">
    <w:abstractNumId w:val="25"/>
  </w:num>
  <w:num w:numId="22">
    <w:abstractNumId w:val="8"/>
  </w:num>
  <w:num w:numId="23">
    <w:abstractNumId w:val="21"/>
  </w:num>
  <w:num w:numId="24">
    <w:abstractNumId w:val="11"/>
  </w:num>
  <w:num w:numId="25">
    <w:abstractNumId w:val="6"/>
  </w:num>
  <w:num w:numId="26">
    <w:abstractNumId w:val="24"/>
  </w:num>
  <w:num w:numId="27">
    <w:abstractNumId w:val="23"/>
  </w:num>
  <w:num w:numId="28">
    <w:abstractNumId w:val="1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558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39E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65"/>
    <w:rsid w:val="000B6DEE"/>
    <w:rsid w:val="000B754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85C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0E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8A8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006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400D"/>
    <w:rsid w:val="002252A7"/>
    <w:rsid w:val="00227A33"/>
    <w:rsid w:val="00227A73"/>
    <w:rsid w:val="00230AB4"/>
    <w:rsid w:val="00231291"/>
    <w:rsid w:val="00231D9B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026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2C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71D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890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2873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0CCF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3E9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108D"/>
    <w:rsid w:val="003527E1"/>
    <w:rsid w:val="00353B7B"/>
    <w:rsid w:val="00354051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55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695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27C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473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4EB6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439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2F6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185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1B18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2E9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934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3DC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068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3B6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58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10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4203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3E3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908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387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1288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6CC2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3026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18F3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9D2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A5C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311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2E22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184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798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7B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0F72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0F01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203C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0A95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053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D74CA"/>
    <w:rsid w:val="00DD7846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27E44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3C3E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0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22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3FD6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E7C6A"/>
    <w:rsid w:val="00EF10BA"/>
    <w:rsid w:val="00EF18D7"/>
    <w:rsid w:val="00EF1B1E"/>
    <w:rsid w:val="00EF202B"/>
    <w:rsid w:val="00EF2215"/>
    <w:rsid w:val="00EF2BED"/>
    <w:rsid w:val="00EF4365"/>
    <w:rsid w:val="00EF4975"/>
    <w:rsid w:val="00EF5123"/>
    <w:rsid w:val="00EF528B"/>
    <w:rsid w:val="00EF52D7"/>
    <w:rsid w:val="00EF62E1"/>
    <w:rsid w:val="00EF67D9"/>
    <w:rsid w:val="00EF6CE6"/>
    <w:rsid w:val="00EF6D94"/>
    <w:rsid w:val="00EF6E26"/>
    <w:rsid w:val="00EF72B9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C98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5E1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4C34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09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57E2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E91C0"/>
  <w15:docId w15:val="{EC82C3ED-B513-43AC-9BE8-3C548CC9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uiPriority w:val="59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uiPriority w:val="99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3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8">
    <w:name w:val="Body Text"/>
    <w:basedOn w:val="a0"/>
    <w:link w:val="af9"/>
    <w:uiPriority w:val="99"/>
    <w:semiHidden/>
    <w:unhideWhenUsed/>
    <w:rsid w:val="00AF18F3"/>
    <w:pPr>
      <w:jc w:val="both"/>
    </w:pPr>
    <w:rPr>
      <w:rFonts w:eastAsiaTheme="minorEastAsia"/>
    </w:rPr>
  </w:style>
  <w:style w:type="character" w:customStyle="1" w:styleId="af9">
    <w:name w:val="Основной текст Знак"/>
    <w:basedOn w:val="a1"/>
    <w:link w:val="af8"/>
    <w:uiPriority w:val="99"/>
    <w:semiHidden/>
    <w:rsid w:val="00AF18F3"/>
    <w:rPr>
      <w:rFonts w:eastAsiaTheme="minorEastAsia"/>
      <w:sz w:val="24"/>
      <w:szCs w:val="24"/>
    </w:rPr>
  </w:style>
  <w:style w:type="paragraph" w:styleId="afa">
    <w:name w:val="List Paragraph"/>
    <w:basedOn w:val="a0"/>
    <w:uiPriority w:val="34"/>
    <w:qFormat/>
    <w:rsid w:val="00AF18F3"/>
    <w:pPr>
      <w:spacing w:after="200" w:line="276" w:lineRule="auto"/>
      <w:ind w:left="720"/>
      <w:contextualSpacing/>
    </w:pPr>
    <w:rPr>
      <w:rFonts w:ascii="Calibri" w:eastAsiaTheme="minorEastAsia" w:hAnsi="Calibri"/>
      <w:sz w:val="22"/>
      <w:szCs w:val="22"/>
    </w:rPr>
  </w:style>
  <w:style w:type="character" w:styleId="afb">
    <w:name w:val="Emphasis"/>
    <w:uiPriority w:val="20"/>
    <w:qFormat/>
    <w:rsid w:val="00AF18F3"/>
    <w:rPr>
      <w:i/>
      <w:iCs/>
    </w:rPr>
  </w:style>
  <w:style w:type="paragraph" w:customStyle="1" w:styleId="s1">
    <w:name w:val="s_1"/>
    <w:basedOn w:val="a0"/>
    <w:rsid w:val="00AF18F3"/>
    <w:pPr>
      <w:spacing w:before="100" w:beforeAutospacing="1" w:after="100" w:afterAutospacing="1"/>
    </w:pPr>
  </w:style>
  <w:style w:type="paragraph" w:customStyle="1" w:styleId="120">
    <w:name w:val="12_наклон"/>
    <w:basedOn w:val="a0"/>
    <w:link w:val="121"/>
    <w:qFormat/>
    <w:rsid w:val="00AF18F3"/>
    <w:pPr>
      <w:overflowPunct w:val="0"/>
      <w:autoSpaceDE w:val="0"/>
      <w:autoSpaceDN w:val="0"/>
      <w:adjustRightInd w:val="0"/>
      <w:spacing w:before="120" w:after="120"/>
      <w:ind w:firstLine="709"/>
      <w:jc w:val="both"/>
    </w:pPr>
    <w:rPr>
      <w:b/>
      <w:bCs/>
      <w:i/>
      <w:lang w:val="x-none" w:eastAsia="x-none"/>
    </w:rPr>
  </w:style>
  <w:style w:type="character" w:customStyle="1" w:styleId="121">
    <w:name w:val="12_наклон Знак"/>
    <w:link w:val="120"/>
    <w:rsid w:val="00AF18F3"/>
    <w:rPr>
      <w:b/>
      <w:bCs/>
      <w:i/>
      <w:sz w:val="24"/>
      <w:szCs w:val="24"/>
      <w:lang w:val="x-none" w:eastAsia="x-none"/>
    </w:rPr>
  </w:style>
  <w:style w:type="character" w:customStyle="1" w:styleId="blk">
    <w:name w:val="blk"/>
    <w:rsid w:val="00AF18F3"/>
  </w:style>
  <w:style w:type="paragraph" w:customStyle="1" w:styleId="afc">
    <w:name w:val="СТатья"/>
    <w:basedOn w:val="a0"/>
    <w:link w:val="afd"/>
    <w:qFormat/>
    <w:rsid w:val="00AF18F3"/>
    <w:pPr>
      <w:autoSpaceDE w:val="0"/>
      <w:autoSpaceDN w:val="0"/>
      <w:adjustRightInd w:val="0"/>
      <w:spacing w:before="120" w:after="120"/>
      <w:ind w:firstLine="709"/>
      <w:jc w:val="both"/>
    </w:pPr>
    <w:rPr>
      <w:bCs/>
      <w:i/>
      <w:lang w:val="x-none" w:eastAsia="x-none"/>
    </w:rPr>
  </w:style>
  <w:style w:type="character" w:customStyle="1" w:styleId="afd">
    <w:name w:val="СТатья Знак"/>
    <w:link w:val="afc"/>
    <w:rsid w:val="00AF18F3"/>
    <w:rPr>
      <w:bCs/>
      <w:i/>
      <w:sz w:val="24"/>
      <w:szCs w:val="24"/>
      <w:lang w:val="x-none" w:eastAsia="x-none"/>
    </w:rPr>
  </w:style>
  <w:style w:type="character" w:customStyle="1" w:styleId="10">
    <w:name w:val="Заголовок 1 Знак"/>
    <w:basedOn w:val="a1"/>
    <w:link w:val="1"/>
    <w:uiPriority w:val="9"/>
    <w:rsid w:val="00AF18F3"/>
    <w:rPr>
      <w:b/>
      <w:bCs/>
      <w:kern w:val="36"/>
      <w:sz w:val="48"/>
      <w:szCs w:val="48"/>
    </w:rPr>
  </w:style>
  <w:style w:type="character" w:customStyle="1" w:styleId="aa">
    <w:name w:val="Верхний колонтитул Знак"/>
    <w:basedOn w:val="a1"/>
    <w:link w:val="a9"/>
    <w:uiPriority w:val="99"/>
    <w:rsid w:val="00082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2038258&amp;sub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86367&amp;sub=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</Template>
  <TotalTime>4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4127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5</cp:revision>
  <cp:lastPrinted>2022-02-28T08:48:00Z</cp:lastPrinted>
  <dcterms:created xsi:type="dcterms:W3CDTF">2025-08-19T00:35:00Z</dcterms:created>
  <dcterms:modified xsi:type="dcterms:W3CDTF">2025-09-15T07:37:00Z</dcterms:modified>
</cp:coreProperties>
</file>