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2767966</wp:posOffset>
            </wp:positionH>
            <wp:positionV relativeFrom="paragraph">
              <wp:posOffset>48261</wp:posOffset>
            </wp:positionV>
            <wp:extent cx="495300" cy="620826"/>
            <wp:effectExtent l="0" t="0" r="0" b="8255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52" cy="627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4F2D" w:rsidRPr="001E4070" w:rsidRDefault="00D44F2D" w:rsidP="00D44F2D">
      <w:pPr>
        <w:contextualSpacing/>
        <w:jc w:val="center"/>
        <w:rPr>
          <w:b/>
          <w:bCs/>
          <w:sz w:val="28"/>
          <w:szCs w:val="28"/>
        </w:rPr>
      </w:pPr>
      <w:r w:rsidRPr="001E4070">
        <w:rPr>
          <w:b/>
          <w:bCs/>
          <w:sz w:val="28"/>
          <w:szCs w:val="28"/>
        </w:rPr>
        <w:t>Российская Федерация</w:t>
      </w:r>
    </w:p>
    <w:p w:rsidR="00D44F2D" w:rsidRPr="001E4070" w:rsidRDefault="00D44F2D" w:rsidP="00D44F2D">
      <w:pPr>
        <w:contextualSpacing/>
        <w:jc w:val="center"/>
        <w:rPr>
          <w:b/>
          <w:bCs/>
          <w:sz w:val="28"/>
          <w:szCs w:val="28"/>
        </w:rPr>
      </w:pPr>
      <w:r w:rsidRPr="001E4070">
        <w:rPr>
          <w:b/>
          <w:bCs/>
          <w:sz w:val="28"/>
          <w:szCs w:val="28"/>
        </w:rPr>
        <w:t>Администрация</w:t>
      </w:r>
    </w:p>
    <w:p w:rsidR="00D44F2D" w:rsidRPr="001E4070" w:rsidRDefault="00D44F2D" w:rsidP="00D44F2D">
      <w:pPr>
        <w:contextualSpacing/>
        <w:jc w:val="center"/>
        <w:rPr>
          <w:b/>
          <w:bCs/>
          <w:sz w:val="28"/>
          <w:szCs w:val="28"/>
        </w:rPr>
      </w:pPr>
      <w:r w:rsidRPr="001E4070">
        <w:rPr>
          <w:b/>
          <w:bCs/>
          <w:sz w:val="28"/>
          <w:szCs w:val="28"/>
        </w:rPr>
        <w:t>Тайтурского городского поселения</w:t>
      </w:r>
    </w:p>
    <w:p w:rsidR="00D44F2D" w:rsidRPr="001E4070" w:rsidRDefault="00D44F2D" w:rsidP="00D44F2D">
      <w:pPr>
        <w:contextualSpacing/>
        <w:jc w:val="center"/>
        <w:rPr>
          <w:b/>
          <w:bCs/>
          <w:sz w:val="28"/>
          <w:szCs w:val="28"/>
        </w:rPr>
      </w:pPr>
      <w:r w:rsidRPr="001E4070">
        <w:rPr>
          <w:b/>
          <w:bCs/>
          <w:sz w:val="28"/>
          <w:szCs w:val="28"/>
        </w:rPr>
        <w:t>Усольского муниципального района</w:t>
      </w:r>
    </w:p>
    <w:p w:rsidR="00D44F2D" w:rsidRDefault="00D44F2D" w:rsidP="00D44F2D">
      <w:pPr>
        <w:contextualSpacing/>
        <w:jc w:val="center"/>
        <w:rPr>
          <w:b/>
          <w:bCs/>
          <w:sz w:val="28"/>
          <w:szCs w:val="28"/>
        </w:rPr>
      </w:pPr>
      <w:r w:rsidRPr="001E4070">
        <w:rPr>
          <w:b/>
          <w:bCs/>
          <w:sz w:val="28"/>
          <w:szCs w:val="28"/>
        </w:rPr>
        <w:t>Иркутской области</w:t>
      </w:r>
    </w:p>
    <w:p w:rsidR="00134793" w:rsidRPr="001E4070" w:rsidRDefault="00134793" w:rsidP="00D44F2D">
      <w:pPr>
        <w:contextualSpacing/>
        <w:jc w:val="center"/>
        <w:rPr>
          <w:b/>
          <w:bCs/>
          <w:sz w:val="28"/>
          <w:szCs w:val="28"/>
        </w:rPr>
      </w:pP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Default="00907B33" w:rsidP="00D2029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07B33">
        <w:rPr>
          <w:b/>
          <w:bCs/>
          <w:sz w:val="28"/>
          <w:szCs w:val="28"/>
        </w:rPr>
        <w:t>П О С Т А Н О В Л Е Н И Е</w:t>
      </w:r>
    </w:p>
    <w:p w:rsidR="00134793" w:rsidRDefault="00134793" w:rsidP="00D2029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34793" w:rsidRPr="00134793" w:rsidRDefault="00134793" w:rsidP="0013479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От 31.</w:t>
      </w:r>
      <w:r w:rsidR="00BE44DC">
        <w:rPr>
          <w:bCs/>
          <w:sz w:val="28"/>
          <w:szCs w:val="28"/>
        </w:rPr>
        <w:t>01</w:t>
      </w:r>
      <w:r>
        <w:rPr>
          <w:bCs/>
          <w:sz w:val="28"/>
          <w:szCs w:val="28"/>
        </w:rPr>
        <w:t>.2022г.                                                                                                № 28</w:t>
      </w:r>
    </w:p>
    <w:p w:rsidR="00D873C2" w:rsidRPr="00B66AC5" w:rsidRDefault="00D873C2" w:rsidP="00D2029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</w:p>
    <w:p w:rsidR="00D873C2" w:rsidRDefault="00D873C2" w:rsidP="00D2029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 w:rsidRPr="00FB0D88">
        <w:rPr>
          <w:b/>
          <w:sz w:val="28"/>
          <w:szCs w:val="28"/>
        </w:rPr>
        <w:t>р.п</w:t>
      </w:r>
      <w:proofErr w:type="spellEnd"/>
      <w:r w:rsidRPr="00FB0D88">
        <w:rPr>
          <w:b/>
          <w:sz w:val="28"/>
          <w:szCs w:val="28"/>
        </w:rPr>
        <w:t xml:space="preserve">. </w:t>
      </w:r>
      <w:proofErr w:type="spellStart"/>
      <w:r w:rsidR="001C2262" w:rsidRPr="00FB0D88">
        <w:rPr>
          <w:b/>
          <w:sz w:val="28"/>
          <w:szCs w:val="28"/>
        </w:rPr>
        <w:t>Тайтурка</w:t>
      </w:r>
      <w:proofErr w:type="spellEnd"/>
    </w:p>
    <w:p w:rsidR="00134793" w:rsidRDefault="00134793" w:rsidP="00D2029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34793" w:rsidRPr="00FB0D88" w:rsidRDefault="00134793" w:rsidP="00D2029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711F3" w:rsidRDefault="00A711F3" w:rsidP="00A711F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711F3">
        <w:rPr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в рамках муниципального жилищного контроля на территории </w:t>
      </w:r>
      <w:r w:rsidR="00AE1F35">
        <w:rPr>
          <w:b/>
          <w:sz w:val="28"/>
          <w:szCs w:val="28"/>
        </w:rPr>
        <w:t xml:space="preserve">Тайтурского </w:t>
      </w:r>
      <w:r w:rsidRPr="00A711F3">
        <w:rPr>
          <w:b/>
          <w:sz w:val="28"/>
          <w:szCs w:val="28"/>
        </w:rPr>
        <w:t xml:space="preserve">городского поселения </w:t>
      </w:r>
      <w:r w:rsidR="00AE1F35">
        <w:rPr>
          <w:b/>
          <w:sz w:val="28"/>
          <w:szCs w:val="28"/>
        </w:rPr>
        <w:t>Усольского</w:t>
      </w:r>
      <w:r w:rsidRPr="00A711F3">
        <w:rPr>
          <w:b/>
          <w:sz w:val="28"/>
          <w:szCs w:val="28"/>
        </w:rPr>
        <w:t xml:space="preserve"> муниципального </w:t>
      </w:r>
      <w:r w:rsidR="00AE1F35">
        <w:rPr>
          <w:b/>
          <w:sz w:val="28"/>
          <w:szCs w:val="28"/>
        </w:rPr>
        <w:t xml:space="preserve">района Иркутской области </w:t>
      </w:r>
    </w:p>
    <w:p w:rsidR="00134793" w:rsidRPr="00A711F3" w:rsidRDefault="00134793" w:rsidP="00A711F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A70FA" w:rsidRDefault="004A70FA" w:rsidP="00D2029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11F3" w:rsidRPr="00A711F3" w:rsidRDefault="00A711F3" w:rsidP="00A711F3">
      <w:pPr>
        <w:tabs>
          <w:tab w:val="num" w:pos="0"/>
        </w:tabs>
        <w:ind w:firstLine="709"/>
        <w:jc w:val="both"/>
        <w:rPr>
          <w:sz w:val="28"/>
          <w:szCs w:val="28"/>
          <w:lang w:bidi="ru-RU"/>
        </w:rPr>
      </w:pPr>
      <w:permStart w:id="1448558711" w:edGrp="everyone"/>
      <w:r w:rsidRPr="00A711F3">
        <w:rPr>
          <w:sz w:val="28"/>
          <w:szCs w:val="28"/>
          <w:lang w:bidi="ru-RU"/>
        </w:rPr>
        <w:t>В соответствии с Федеральным законом 31.07.2020 № 248-ФЗ«О государственном контроле (надзоре) и муниципальном контроле в Российской Федерации», Федеральным законом от 11.06.2021№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на основании постановления Правительства РФ от 25.06.2021 г. № 990 «Об утверждении Правил разработки и утверждения контрольными (надзорными) органами программы профилактики рисков причинения вредя (ущерба) охраняемым законом ценностям», руководствуясь</w:t>
      </w:r>
      <w:r w:rsidR="00AE1F35">
        <w:rPr>
          <w:sz w:val="28"/>
          <w:szCs w:val="28"/>
          <w:lang w:bidi="ru-RU"/>
        </w:rPr>
        <w:t xml:space="preserve"> ст.23,46 </w:t>
      </w:r>
      <w:r w:rsidR="00AE1F35" w:rsidRPr="00AE1F35">
        <w:rPr>
          <w:sz w:val="28"/>
          <w:szCs w:val="28"/>
          <w:lang w:bidi="ru-RU"/>
        </w:rPr>
        <w:t>Тайтурского городского поселения Усольского муниципального района Иркутской области</w:t>
      </w:r>
      <w:r w:rsidRPr="00AE1F35">
        <w:rPr>
          <w:sz w:val="28"/>
          <w:szCs w:val="28"/>
          <w:lang w:bidi="ru-RU"/>
        </w:rPr>
        <w:t>,</w:t>
      </w:r>
      <w:r w:rsidRPr="00A711F3">
        <w:rPr>
          <w:sz w:val="28"/>
          <w:szCs w:val="28"/>
          <w:lang w:bidi="ru-RU"/>
        </w:rPr>
        <w:t xml:space="preserve"> администрация Тайтурского городского поселения Усольского муниципального района Иркутской области  </w:t>
      </w:r>
    </w:p>
    <w:p w:rsidR="00A711F3" w:rsidRPr="00A711F3" w:rsidRDefault="00A711F3" w:rsidP="00A711F3">
      <w:pPr>
        <w:tabs>
          <w:tab w:val="num" w:pos="0"/>
        </w:tabs>
        <w:ind w:firstLine="709"/>
        <w:jc w:val="both"/>
        <w:rPr>
          <w:sz w:val="28"/>
          <w:szCs w:val="28"/>
          <w:lang w:bidi="ru-RU"/>
        </w:rPr>
      </w:pPr>
      <w:r w:rsidRPr="00A711F3">
        <w:rPr>
          <w:sz w:val="28"/>
          <w:szCs w:val="28"/>
          <w:lang w:bidi="ru-RU"/>
        </w:rPr>
        <w:t>П О С Т А Н О В Л Я Е Т:</w:t>
      </w:r>
    </w:p>
    <w:p w:rsidR="00A711F3" w:rsidRPr="00A711F3" w:rsidRDefault="00A711F3" w:rsidP="00A711F3">
      <w:pPr>
        <w:tabs>
          <w:tab w:val="num" w:pos="0"/>
        </w:tabs>
        <w:ind w:firstLine="709"/>
        <w:jc w:val="both"/>
        <w:rPr>
          <w:sz w:val="28"/>
          <w:szCs w:val="28"/>
          <w:lang w:bidi="ru-RU"/>
        </w:rPr>
      </w:pPr>
      <w:r w:rsidRPr="00A711F3">
        <w:rPr>
          <w:sz w:val="28"/>
          <w:szCs w:val="28"/>
          <w:lang w:bidi="ru-RU"/>
        </w:rPr>
        <w:t>1. Утвердить Программу профилактики рисков причинения вреда (ущерба) охраняемым законом ценностям на 2022 год в рамках муниципального ж</w:t>
      </w:r>
      <w:r w:rsidR="00AE1F35">
        <w:rPr>
          <w:sz w:val="28"/>
          <w:szCs w:val="28"/>
          <w:lang w:bidi="ru-RU"/>
        </w:rPr>
        <w:t xml:space="preserve">илищного контроля на территории </w:t>
      </w:r>
      <w:r w:rsidR="00AE1F35" w:rsidRPr="00AE1F35">
        <w:rPr>
          <w:sz w:val="28"/>
          <w:szCs w:val="28"/>
          <w:lang w:bidi="ru-RU"/>
        </w:rPr>
        <w:t xml:space="preserve">Тайтурского городского поселения Усольского муниципального района Иркутской </w:t>
      </w:r>
      <w:proofErr w:type="gramStart"/>
      <w:r w:rsidR="00AE1F35" w:rsidRPr="00AE1F35">
        <w:rPr>
          <w:sz w:val="28"/>
          <w:szCs w:val="28"/>
          <w:lang w:bidi="ru-RU"/>
        </w:rPr>
        <w:t xml:space="preserve">области </w:t>
      </w:r>
      <w:r w:rsidRPr="00A711F3">
        <w:rPr>
          <w:sz w:val="28"/>
          <w:szCs w:val="28"/>
          <w:lang w:bidi="ru-RU"/>
        </w:rPr>
        <w:t xml:space="preserve"> (</w:t>
      </w:r>
      <w:proofErr w:type="gramEnd"/>
      <w:r w:rsidRPr="00A711F3">
        <w:rPr>
          <w:sz w:val="28"/>
          <w:szCs w:val="28"/>
          <w:lang w:bidi="ru-RU"/>
        </w:rPr>
        <w:t>прилагается).</w:t>
      </w:r>
    </w:p>
    <w:p w:rsidR="00A711F3" w:rsidRPr="00A711F3" w:rsidRDefault="00A711F3" w:rsidP="00A711F3">
      <w:pPr>
        <w:tabs>
          <w:tab w:val="num" w:pos="0"/>
        </w:tabs>
        <w:ind w:firstLine="709"/>
        <w:jc w:val="both"/>
        <w:rPr>
          <w:sz w:val="28"/>
          <w:szCs w:val="28"/>
          <w:lang w:bidi="ru-RU"/>
        </w:rPr>
      </w:pPr>
      <w:r w:rsidRPr="00A711F3">
        <w:rPr>
          <w:sz w:val="28"/>
          <w:szCs w:val="28"/>
          <w:lang w:bidi="ru-RU"/>
        </w:rPr>
        <w:t>2. Опубликовать настоящее постановление в газете «</w:t>
      </w:r>
      <w:r w:rsidR="00AE1F35">
        <w:rPr>
          <w:sz w:val="28"/>
          <w:szCs w:val="28"/>
          <w:lang w:bidi="ru-RU"/>
        </w:rPr>
        <w:t xml:space="preserve">Новости» </w:t>
      </w:r>
      <w:r w:rsidRPr="00A711F3">
        <w:rPr>
          <w:sz w:val="28"/>
          <w:szCs w:val="28"/>
          <w:lang w:bidi="ru-RU"/>
        </w:rPr>
        <w:t xml:space="preserve">и разместить на официальном сайте http://taiturka.irkmo.ru/ </w:t>
      </w:r>
      <w:r w:rsidR="00AE1F35" w:rsidRPr="00AE1F35">
        <w:rPr>
          <w:sz w:val="28"/>
          <w:szCs w:val="28"/>
          <w:lang w:bidi="ru-RU"/>
        </w:rPr>
        <w:t xml:space="preserve">Тайтурского </w:t>
      </w:r>
      <w:r w:rsidR="00AE1F35" w:rsidRPr="00AE1F35">
        <w:rPr>
          <w:sz w:val="28"/>
          <w:szCs w:val="28"/>
          <w:lang w:bidi="ru-RU"/>
        </w:rPr>
        <w:lastRenderedPageBreak/>
        <w:t xml:space="preserve">городского поселения Усольского муниципального района Иркутской </w:t>
      </w:r>
      <w:proofErr w:type="gramStart"/>
      <w:r w:rsidR="00AE1F35" w:rsidRPr="00AE1F35">
        <w:rPr>
          <w:sz w:val="28"/>
          <w:szCs w:val="28"/>
          <w:lang w:bidi="ru-RU"/>
        </w:rPr>
        <w:t xml:space="preserve">области </w:t>
      </w:r>
      <w:r w:rsidRPr="00A711F3">
        <w:rPr>
          <w:sz w:val="28"/>
          <w:szCs w:val="28"/>
          <w:lang w:bidi="ru-RU"/>
        </w:rPr>
        <w:t xml:space="preserve"> в</w:t>
      </w:r>
      <w:proofErr w:type="gramEnd"/>
      <w:r w:rsidRPr="00A711F3">
        <w:rPr>
          <w:sz w:val="28"/>
          <w:szCs w:val="28"/>
          <w:lang w:bidi="ru-RU"/>
        </w:rPr>
        <w:t xml:space="preserve"> информационно-телекоммуникационной сети «Интернет».</w:t>
      </w:r>
    </w:p>
    <w:p w:rsidR="00A711F3" w:rsidRPr="00A711F3" w:rsidRDefault="00A711F3" w:rsidP="00A711F3">
      <w:pPr>
        <w:tabs>
          <w:tab w:val="num" w:pos="0"/>
        </w:tabs>
        <w:ind w:firstLine="709"/>
        <w:jc w:val="both"/>
        <w:rPr>
          <w:sz w:val="28"/>
          <w:szCs w:val="28"/>
          <w:lang w:bidi="ru-RU"/>
        </w:rPr>
      </w:pPr>
      <w:r w:rsidRPr="00A711F3">
        <w:rPr>
          <w:sz w:val="28"/>
          <w:szCs w:val="28"/>
          <w:lang w:bidi="ru-RU"/>
        </w:rPr>
        <w:t>3. Настоящее постановление вступает в силу после дня официального опубликования.</w:t>
      </w:r>
    </w:p>
    <w:p w:rsidR="00153758" w:rsidRDefault="00A711F3" w:rsidP="00FB0D88">
      <w:pPr>
        <w:tabs>
          <w:tab w:val="num" w:pos="0"/>
        </w:tabs>
        <w:ind w:firstLine="709"/>
        <w:jc w:val="both"/>
        <w:rPr>
          <w:sz w:val="28"/>
          <w:szCs w:val="28"/>
          <w:lang w:bidi="ru-RU"/>
        </w:rPr>
      </w:pPr>
      <w:r w:rsidRPr="00A711F3">
        <w:rPr>
          <w:sz w:val="28"/>
          <w:szCs w:val="28"/>
          <w:lang w:bidi="ru-RU"/>
        </w:rPr>
        <w:t xml:space="preserve">4. Контроль по исполнению настоящего </w:t>
      </w:r>
      <w:r w:rsidR="00FB0D88">
        <w:rPr>
          <w:sz w:val="28"/>
          <w:szCs w:val="28"/>
          <w:lang w:bidi="ru-RU"/>
        </w:rPr>
        <w:t>постановления оставляю за собой</w:t>
      </w:r>
    </w:p>
    <w:p w:rsidR="00153758" w:rsidRPr="00153758" w:rsidRDefault="00153758" w:rsidP="00153758">
      <w:pPr>
        <w:tabs>
          <w:tab w:val="num" w:pos="0"/>
        </w:tabs>
        <w:ind w:firstLine="709"/>
        <w:jc w:val="both"/>
        <w:rPr>
          <w:sz w:val="28"/>
          <w:szCs w:val="28"/>
          <w:lang w:bidi="ru-RU"/>
        </w:rPr>
      </w:pPr>
    </w:p>
    <w:p w:rsidR="00153758" w:rsidRPr="00153758" w:rsidRDefault="00371DAB" w:rsidP="00153758">
      <w:pPr>
        <w:tabs>
          <w:tab w:val="num" w:pos="0"/>
        </w:tabs>
        <w:ind w:hanging="142"/>
        <w:jc w:val="both"/>
        <w:rPr>
          <w:sz w:val="28"/>
          <w:szCs w:val="28"/>
          <w:lang w:bidi="ru-RU"/>
        </w:rPr>
      </w:pPr>
      <w:proofErr w:type="spellStart"/>
      <w:r>
        <w:rPr>
          <w:sz w:val="28"/>
          <w:szCs w:val="28"/>
          <w:lang w:bidi="ru-RU"/>
        </w:rPr>
        <w:t>И.о</w:t>
      </w:r>
      <w:proofErr w:type="spellEnd"/>
      <w:r>
        <w:rPr>
          <w:sz w:val="28"/>
          <w:szCs w:val="28"/>
          <w:lang w:bidi="ru-RU"/>
        </w:rPr>
        <w:t>. главы</w:t>
      </w:r>
      <w:r w:rsidR="00153758" w:rsidRPr="00153758">
        <w:rPr>
          <w:sz w:val="28"/>
          <w:szCs w:val="28"/>
          <w:lang w:bidi="ru-RU"/>
        </w:rPr>
        <w:t xml:space="preserve"> Тайтурского городского поселения </w:t>
      </w:r>
    </w:p>
    <w:p w:rsidR="00153758" w:rsidRPr="00153758" w:rsidRDefault="00153758" w:rsidP="00153758">
      <w:pPr>
        <w:tabs>
          <w:tab w:val="num" w:pos="0"/>
        </w:tabs>
        <w:ind w:hanging="142"/>
        <w:jc w:val="both"/>
        <w:rPr>
          <w:sz w:val="28"/>
          <w:szCs w:val="28"/>
          <w:lang w:bidi="ru-RU"/>
        </w:rPr>
      </w:pPr>
      <w:r w:rsidRPr="00153758">
        <w:rPr>
          <w:sz w:val="28"/>
          <w:szCs w:val="28"/>
          <w:lang w:bidi="ru-RU"/>
        </w:rPr>
        <w:t xml:space="preserve">Усольского муниципального района </w:t>
      </w:r>
    </w:p>
    <w:p w:rsidR="00153758" w:rsidRPr="00FB0D88" w:rsidRDefault="00153758" w:rsidP="00FB0D88">
      <w:pPr>
        <w:tabs>
          <w:tab w:val="num" w:pos="0"/>
        </w:tabs>
        <w:ind w:hanging="142"/>
        <w:jc w:val="both"/>
        <w:rPr>
          <w:sz w:val="28"/>
          <w:szCs w:val="28"/>
          <w:lang w:bidi="ru-RU"/>
        </w:rPr>
      </w:pPr>
      <w:r w:rsidRPr="00153758">
        <w:rPr>
          <w:sz w:val="28"/>
          <w:szCs w:val="28"/>
          <w:lang w:bidi="ru-RU"/>
        </w:rPr>
        <w:t xml:space="preserve">Иркутской области                                                                                             </w:t>
      </w:r>
      <w:proofErr w:type="spellStart"/>
      <w:r w:rsidR="00371DAB">
        <w:rPr>
          <w:sz w:val="28"/>
          <w:szCs w:val="28"/>
          <w:lang w:bidi="ru-RU"/>
        </w:rPr>
        <w:t>Е.А.Леонова</w:t>
      </w:r>
      <w:permEnd w:id="1448558711"/>
      <w:proofErr w:type="spellEnd"/>
    </w:p>
    <w:p w:rsidR="00E03E66" w:rsidRDefault="00E03E66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F3B5D" w:rsidRDefault="009F3B5D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F3B5D" w:rsidRDefault="009F3B5D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F3B5D" w:rsidRDefault="009F3B5D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F3B5D" w:rsidRDefault="009F3B5D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F3B5D" w:rsidRDefault="009F3B5D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F3B5D" w:rsidRDefault="009F3B5D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F3B5D" w:rsidRDefault="009F3B5D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F3B5D" w:rsidRDefault="009F3B5D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F3B5D" w:rsidRDefault="009F3B5D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F3B5D" w:rsidRDefault="009F3B5D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F3B5D" w:rsidRDefault="009F3B5D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F3B5D" w:rsidRDefault="009F3B5D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F3B5D" w:rsidRDefault="009F3B5D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F3B5D" w:rsidRDefault="009F3B5D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F3B5D" w:rsidRDefault="009F3B5D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F3B5D" w:rsidRDefault="009F3B5D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F3B5D" w:rsidRDefault="009F3B5D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F3B5D" w:rsidRDefault="009F3B5D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F3B5D" w:rsidRDefault="009F3B5D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F3B5D" w:rsidRDefault="009F3B5D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F3B5D" w:rsidRDefault="009F3B5D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F3B5D" w:rsidRDefault="009F3B5D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F3B5D" w:rsidRDefault="009F3B5D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F3B5D" w:rsidRDefault="009F3B5D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F3B5D" w:rsidRDefault="009F3B5D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F3B5D" w:rsidRDefault="009F3B5D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F3B5D" w:rsidRDefault="009F3B5D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F3B5D" w:rsidRDefault="009F3B5D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F3B5D" w:rsidRDefault="009F3B5D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F3B5D" w:rsidRDefault="009F3B5D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F3B5D" w:rsidRDefault="009F3B5D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F3B5D" w:rsidRDefault="009F3B5D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F3B5D" w:rsidRDefault="009F3B5D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F3B5D" w:rsidRDefault="009F3B5D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F3B5D" w:rsidRDefault="009F3B5D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F3B5D" w:rsidRDefault="009F3B5D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F3B5D" w:rsidRDefault="009F3B5D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F3B5D" w:rsidRPr="009F3B5D" w:rsidRDefault="009F3B5D" w:rsidP="009F3B5D">
      <w:pPr>
        <w:jc w:val="both"/>
        <w:rPr>
          <w:color w:val="000000"/>
          <w:sz w:val="28"/>
          <w:szCs w:val="28"/>
        </w:rPr>
      </w:pPr>
      <w:r w:rsidRPr="009F3B5D">
        <w:rPr>
          <w:color w:val="000000"/>
          <w:sz w:val="28"/>
          <w:szCs w:val="28"/>
        </w:rPr>
        <w:t xml:space="preserve">Подготовил: </w:t>
      </w:r>
      <w:permStart w:id="105717815" w:edGrp="everyone"/>
      <w:r w:rsidRPr="009F3B5D">
        <w:rPr>
          <w:color w:val="000000"/>
          <w:sz w:val="28"/>
          <w:szCs w:val="28"/>
        </w:rPr>
        <w:t xml:space="preserve">главный специалист по муниципальному хозяйству администрации </w:t>
      </w:r>
      <w:proofErr w:type="gramStart"/>
      <w:r w:rsidRPr="009F3B5D">
        <w:rPr>
          <w:color w:val="000000"/>
          <w:sz w:val="28"/>
          <w:szCs w:val="28"/>
        </w:rPr>
        <w:t>Тайтурского  муниципального</w:t>
      </w:r>
      <w:proofErr w:type="gramEnd"/>
      <w:r w:rsidRPr="009F3B5D">
        <w:rPr>
          <w:color w:val="000000"/>
          <w:sz w:val="28"/>
          <w:szCs w:val="28"/>
        </w:rPr>
        <w:t xml:space="preserve"> образования </w:t>
      </w:r>
      <w:permEnd w:id="105717815"/>
      <w:r w:rsidRPr="009F3B5D">
        <w:rPr>
          <w:color w:val="000000"/>
          <w:sz w:val="28"/>
          <w:szCs w:val="28"/>
        </w:rPr>
        <w:t>____</w:t>
      </w:r>
      <w:proofErr w:type="spellStart"/>
      <w:r w:rsidRPr="009F3B5D">
        <w:rPr>
          <w:color w:val="000000"/>
          <w:sz w:val="28"/>
          <w:szCs w:val="28"/>
        </w:rPr>
        <w:t>Ю.В.Егорова</w:t>
      </w:r>
      <w:proofErr w:type="spellEnd"/>
    </w:p>
    <w:p w:rsidR="009F3B5D" w:rsidRPr="009F3B5D" w:rsidRDefault="009F3B5D" w:rsidP="009F3B5D">
      <w:pPr>
        <w:jc w:val="both"/>
        <w:rPr>
          <w:color w:val="000000"/>
          <w:sz w:val="28"/>
          <w:szCs w:val="28"/>
        </w:rPr>
      </w:pPr>
      <w:r w:rsidRPr="009F3B5D">
        <w:rPr>
          <w:color w:val="000000"/>
          <w:sz w:val="28"/>
          <w:szCs w:val="28"/>
        </w:rPr>
        <w:t>«__</w:t>
      </w:r>
      <w:proofErr w:type="gramStart"/>
      <w:r w:rsidRPr="009F3B5D">
        <w:rPr>
          <w:color w:val="000000"/>
          <w:sz w:val="28"/>
          <w:szCs w:val="28"/>
        </w:rPr>
        <w:t>_»_</w:t>
      </w:r>
      <w:proofErr w:type="gramEnd"/>
      <w:r w:rsidRPr="009F3B5D">
        <w:rPr>
          <w:color w:val="000000"/>
          <w:sz w:val="28"/>
          <w:szCs w:val="28"/>
        </w:rPr>
        <w:t>________202</w:t>
      </w:r>
      <w:r w:rsidR="00F95C8F">
        <w:rPr>
          <w:color w:val="000000"/>
          <w:sz w:val="28"/>
          <w:szCs w:val="28"/>
        </w:rPr>
        <w:t>2</w:t>
      </w:r>
      <w:r w:rsidRPr="009F3B5D">
        <w:rPr>
          <w:color w:val="000000"/>
          <w:sz w:val="28"/>
          <w:szCs w:val="28"/>
        </w:rPr>
        <w:t xml:space="preserve"> </w:t>
      </w:r>
    </w:p>
    <w:p w:rsidR="009F3B5D" w:rsidRPr="009F3B5D" w:rsidRDefault="009F3B5D" w:rsidP="009F3B5D">
      <w:pPr>
        <w:jc w:val="both"/>
        <w:rPr>
          <w:color w:val="000000"/>
          <w:sz w:val="28"/>
          <w:szCs w:val="28"/>
        </w:rPr>
      </w:pPr>
      <w:r w:rsidRPr="009F3B5D"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О.В. </w:t>
      </w:r>
      <w:proofErr w:type="spellStart"/>
      <w:r w:rsidRPr="009F3B5D">
        <w:rPr>
          <w:color w:val="000000"/>
          <w:sz w:val="28"/>
          <w:szCs w:val="28"/>
        </w:rPr>
        <w:t>Мунтян</w:t>
      </w:r>
      <w:proofErr w:type="spellEnd"/>
      <w:r w:rsidRPr="009F3B5D">
        <w:rPr>
          <w:color w:val="000000"/>
          <w:sz w:val="28"/>
          <w:szCs w:val="28"/>
        </w:rPr>
        <w:t xml:space="preserve"> </w:t>
      </w:r>
    </w:p>
    <w:p w:rsidR="009F3B5D" w:rsidRPr="009F3B5D" w:rsidRDefault="009F3B5D" w:rsidP="009F3B5D">
      <w:pPr>
        <w:jc w:val="both"/>
        <w:rPr>
          <w:color w:val="000000"/>
          <w:sz w:val="28"/>
          <w:szCs w:val="28"/>
        </w:rPr>
      </w:pPr>
      <w:r w:rsidRPr="009F3B5D">
        <w:rPr>
          <w:color w:val="000000"/>
          <w:sz w:val="28"/>
          <w:szCs w:val="28"/>
        </w:rPr>
        <w:t>«__</w:t>
      </w:r>
      <w:proofErr w:type="gramStart"/>
      <w:r w:rsidRPr="009F3B5D">
        <w:rPr>
          <w:color w:val="000000"/>
          <w:sz w:val="28"/>
          <w:szCs w:val="28"/>
        </w:rPr>
        <w:t>_»_</w:t>
      </w:r>
      <w:proofErr w:type="gramEnd"/>
      <w:r w:rsidRPr="009F3B5D">
        <w:rPr>
          <w:color w:val="000000"/>
          <w:sz w:val="28"/>
          <w:szCs w:val="28"/>
        </w:rPr>
        <w:t>________202</w:t>
      </w:r>
      <w:r w:rsidR="00F95C8F">
        <w:rPr>
          <w:color w:val="000000"/>
          <w:sz w:val="28"/>
          <w:szCs w:val="28"/>
        </w:rPr>
        <w:t>2</w:t>
      </w:r>
      <w:bookmarkStart w:id="0" w:name="_GoBack"/>
      <w:bookmarkEnd w:id="0"/>
      <w:r w:rsidRPr="009F3B5D">
        <w:rPr>
          <w:color w:val="000000"/>
          <w:sz w:val="28"/>
          <w:szCs w:val="28"/>
        </w:rPr>
        <w:t xml:space="preserve"> г.</w:t>
      </w:r>
    </w:p>
    <w:p w:rsidR="009F3B5D" w:rsidRPr="009F3B5D" w:rsidRDefault="009F3B5D" w:rsidP="009F3B5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F3B5D" w:rsidRDefault="009F3B5D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9F3B5D" w:rsidSect="00D44F2D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851" w:rsidRDefault="00803851">
      <w:r>
        <w:separator/>
      </w:r>
    </w:p>
  </w:endnote>
  <w:endnote w:type="continuationSeparator" w:id="0">
    <w:p w:rsidR="00803851" w:rsidRDefault="00803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851" w:rsidRDefault="00803851">
      <w:r>
        <w:separator/>
      </w:r>
    </w:p>
  </w:footnote>
  <w:footnote w:type="continuationSeparator" w:id="0">
    <w:p w:rsidR="00803851" w:rsidRDefault="00803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5826852"/>
      <w:docPartObj>
        <w:docPartGallery w:val="Page Numbers (Top of Page)"/>
        <w:docPartUnique/>
      </w:docPartObj>
    </w:sdtPr>
    <w:sdtEndPr/>
    <w:sdtContent>
      <w:p w:rsidR="004B52F9" w:rsidRDefault="004B52F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C8F">
          <w:rPr>
            <w:noProof/>
          </w:rPr>
          <w:t>3</w:t>
        </w:r>
        <w:r>
          <w:fldChar w:fldCharType="end"/>
        </w:r>
      </w:p>
    </w:sdtContent>
  </w:sdt>
  <w:p w:rsidR="004B52F9" w:rsidRDefault="004B52F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2F9" w:rsidRDefault="004B52F9">
    <w:pPr>
      <w:pStyle w:val="a9"/>
      <w:jc w:val="center"/>
    </w:pPr>
  </w:p>
  <w:p w:rsidR="004B52F9" w:rsidRDefault="004B52F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 w15:restartNumberingAfterBreak="0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CD7A5C"/>
    <w:multiLevelType w:val="hybridMultilevel"/>
    <w:tmpl w:val="901E7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0"/>
  </w:num>
  <w:num w:numId="4">
    <w:abstractNumId w:val="21"/>
  </w:num>
  <w:num w:numId="5">
    <w:abstractNumId w:val="6"/>
  </w:num>
  <w:num w:numId="6">
    <w:abstractNumId w:val="1"/>
  </w:num>
  <w:num w:numId="7">
    <w:abstractNumId w:val="2"/>
  </w:num>
  <w:num w:numId="8">
    <w:abstractNumId w:val="16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  <w:num w:numId="14">
    <w:abstractNumId w:val="14"/>
  </w:num>
  <w:num w:numId="15">
    <w:abstractNumId w:val="17"/>
  </w:num>
  <w:num w:numId="16">
    <w:abstractNumId w:val="1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19"/>
  </w:num>
  <w:num w:numId="21">
    <w:abstractNumId w:val="18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04F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574D1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4793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758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6A8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0573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B6F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06A2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34C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1DAB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7BB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5B8F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0FA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2F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17F87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743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26BF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28F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C5C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63D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851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54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0F4C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5799D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BB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627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32"/>
    <w:rsid w:val="00903775"/>
    <w:rsid w:val="009048AC"/>
    <w:rsid w:val="009048EA"/>
    <w:rsid w:val="009056D1"/>
    <w:rsid w:val="00907B33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4F4A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3B5D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1F3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1F35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4DC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58BD"/>
    <w:rsid w:val="00D1688B"/>
    <w:rsid w:val="00D16B89"/>
    <w:rsid w:val="00D2029C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2D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04F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DE0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0D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76D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195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3945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C8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0D88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7C40CF"/>
  <w15:docId w15:val="{3CE757EE-9C9D-4954-8F9D-C105BAA5B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  <w:tab w:val="num" w:pos="360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12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2">
    <w:name w:val="Заголовок Знак1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8">
    <w:name w:val="No Spacing"/>
    <w:uiPriority w:val="1"/>
    <w:qFormat/>
    <w:rsid w:val="00D7404F"/>
    <w:rPr>
      <w:rFonts w:ascii="Calibri" w:hAnsi="Calibri"/>
      <w:sz w:val="22"/>
      <w:szCs w:val="22"/>
    </w:rPr>
  </w:style>
  <w:style w:type="character" w:customStyle="1" w:styleId="FontStyle17">
    <w:name w:val="Font Style17"/>
    <w:rsid w:val="00D7404F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8">
    <w:name w:val="Font Style18"/>
    <w:rsid w:val="00D7404F"/>
    <w:rPr>
      <w:rFonts w:ascii="Times New Roman" w:hAnsi="Times New Roman" w:cs="Times New Roman"/>
      <w:spacing w:val="10"/>
      <w:sz w:val="16"/>
      <w:szCs w:val="16"/>
    </w:rPr>
  </w:style>
  <w:style w:type="paragraph" w:styleId="af9">
    <w:name w:val="List Paragraph"/>
    <w:basedOn w:val="a0"/>
    <w:uiPriority w:val="34"/>
    <w:qFormat/>
    <w:rsid w:val="003B37BB"/>
    <w:pPr>
      <w:ind w:left="720"/>
      <w:contextualSpacing/>
    </w:pPr>
  </w:style>
  <w:style w:type="character" w:customStyle="1" w:styleId="aa">
    <w:name w:val="Верхний колонтитул Знак"/>
    <w:basedOn w:val="a1"/>
    <w:link w:val="a9"/>
    <w:uiPriority w:val="99"/>
    <w:rsid w:val="004B52F9"/>
  </w:style>
  <w:style w:type="table" w:customStyle="1" w:styleId="110">
    <w:name w:val="Сетка таблицы11"/>
    <w:basedOn w:val="a2"/>
    <w:next w:val="a4"/>
    <w:uiPriority w:val="59"/>
    <w:rsid w:val="00A711F3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8;&#1072;&#1089;&#1087;&#1086;&#1088;&#1103;&#1078;&#1077;&#1085;&#1080;&#1077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шаблон</Template>
  <TotalTime>28</TotalTime>
  <Pages>3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2612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2022-01-31T08:52:00Z</cp:lastPrinted>
  <dcterms:created xsi:type="dcterms:W3CDTF">2022-01-28T01:30:00Z</dcterms:created>
  <dcterms:modified xsi:type="dcterms:W3CDTF">2022-01-31T08:53:00Z</dcterms:modified>
</cp:coreProperties>
</file>