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46" w:rsidRDefault="007A5446" w:rsidP="007A5446">
      <w:pPr>
        <w:pStyle w:val="a3"/>
      </w:pPr>
      <w:r>
        <w:t>Российская Федерация</w:t>
      </w:r>
    </w:p>
    <w:p w:rsidR="007A5446" w:rsidRDefault="007A5446" w:rsidP="007A5446">
      <w:pPr>
        <w:jc w:val="center"/>
        <w:rPr>
          <w:sz w:val="28"/>
        </w:rPr>
      </w:pPr>
    </w:p>
    <w:p w:rsidR="007A5446" w:rsidRDefault="007A5446" w:rsidP="007A5446">
      <w:pPr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7A5446" w:rsidRDefault="007A5446" w:rsidP="007A5446">
      <w:pPr>
        <w:jc w:val="center"/>
        <w:rPr>
          <w:sz w:val="28"/>
        </w:rPr>
      </w:pPr>
    </w:p>
    <w:p w:rsidR="007A5446" w:rsidRDefault="007A5446" w:rsidP="007A5446">
      <w:pPr>
        <w:jc w:val="center"/>
        <w:rPr>
          <w:sz w:val="28"/>
        </w:rPr>
      </w:pPr>
      <w:r>
        <w:rPr>
          <w:sz w:val="28"/>
        </w:rPr>
        <w:t>ГОРОДСКОЕ ПОСЕЛЕНИЕ ТАЙТУРСКОГО МУНИЦИПАЛЬНОГО ОБРАЗОВАНИЯ</w:t>
      </w:r>
    </w:p>
    <w:p w:rsidR="007A5446" w:rsidRDefault="007A5446" w:rsidP="007A5446">
      <w:pPr>
        <w:jc w:val="center"/>
        <w:rPr>
          <w:sz w:val="28"/>
        </w:rPr>
      </w:pPr>
    </w:p>
    <w:p w:rsidR="007A5446" w:rsidRDefault="007A5446" w:rsidP="007A544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446" w:rsidRDefault="007A5446" w:rsidP="007A5446">
      <w:pPr>
        <w:jc w:val="center"/>
        <w:rPr>
          <w:sz w:val="28"/>
        </w:rPr>
      </w:pPr>
    </w:p>
    <w:p w:rsidR="007A5446" w:rsidRDefault="007A5446" w:rsidP="007A5446">
      <w:pPr>
        <w:pStyle w:val="1"/>
      </w:pPr>
      <w:r>
        <w:t xml:space="preserve">От 22.01. 2013 г.                                 №  14                           п. </w:t>
      </w:r>
      <w:proofErr w:type="spellStart"/>
      <w:r>
        <w:t>Тайтурка</w:t>
      </w:r>
      <w:proofErr w:type="spellEnd"/>
    </w:p>
    <w:p w:rsidR="007A5446" w:rsidRDefault="007A5446" w:rsidP="007A5446">
      <w:pPr>
        <w:rPr>
          <w:sz w:val="28"/>
        </w:rPr>
      </w:pPr>
    </w:p>
    <w:p w:rsidR="007A5446" w:rsidRDefault="007A5446" w:rsidP="007A5446">
      <w:pPr>
        <w:jc w:val="center"/>
        <w:rPr>
          <w:b/>
          <w:sz w:val="28"/>
        </w:rPr>
      </w:pPr>
      <w:r>
        <w:rPr>
          <w:b/>
          <w:sz w:val="28"/>
        </w:rPr>
        <w:t>О комиссии по предупреждению и ликвидации чрезвычайных ситуаций и обеспечению пожарной безопасности городского поселения</w:t>
      </w:r>
    </w:p>
    <w:p w:rsidR="007A5446" w:rsidRDefault="007A5446" w:rsidP="007A5446">
      <w:pPr>
        <w:jc w:val="center"/>
        <w:rPr>
          <w:sz w:val="28"/>
        </w:rPr>
      </w:pPr>
      <w:r>
        <w:rPr>
          <w:b/>
          <w:sz w:val="28"/>
        </w:rPr>
        <w:t>Тайтурского муниципального образования</w:t>
      </w:r>
    </w:p>
    <w:p w:rsidR="007A5446" w:rsidRDefault="007A5446" w:rsidP="007A544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ст.15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РФ от 30.12.2003 года № 794 «О единой государственной системе предупреждения и ликвидации чрезвычайных ситуаций», руководствуясь  ст. 23, 46 Устава городского</w:t>
      </w:r>
      <w:proofErr w:type="gramEnd"/>
      <w:r>
        <w:rPr>
          <w:sz w:val="28"/>
        </w:rPr>
        <w:t xml:space="preserve">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1.Утвердить состав  комиссии по чрезвычайным ситуациям и пожарной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безопасности городского поселения Тайтурского муниципального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образования. (Приложение № 1).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2.Утвердить Положение о комиссии по чрезвычайным ситуациям и 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пожарной безопасности городского поселения Тайтурского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муниципального образования. (Приложение № 2).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3.Утвердить план работы  комиссии по чрезвычайным ситуациям и 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пожарной безопасности городского поселения Тайтурского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муниципального образования. (Приложение № 3).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4.Признать утратившим силу постановление главы городского поселения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Тайтурского муниципального образования от 23.01.2012г. №14 «О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комиссии  по чрезвычайным ситуациям и пожарной безопасности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городского поселения Тайтурского муниципального образования»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5.Специалисту по организационной работе и кадрам </w:t>
      </w:r>
      <w:proofErr w:type="spellStart"/>
      <w:r>
        <w:rPr>
          <w:sz w:val="28"/>
        </w:rPr>
        <w:t>Тыхреновой</w:t>
      </w:r>
      <w:proofErr w:type="spellEnd"/>
      <w:r>
        <w:rPr>
          <w:sz w:val="28"/>
        </w:rPr>
        <w:t xml:space="preserve"> Е.В. 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опубликовать данное постановление в средствах массовой информации.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7A5446" w:rsidRDefault="007A5446" w:rsidP="007A5446">
      <w:pPr>
        <w:rPr>
          <w:sz w:val="28"/>
        </w:rPr>
      </w:pPr>
    </w:p>
    <w:p w:rsidR="007A5446" w:rsidRDefault="007A5446" w:rsidP="007A5446">
      <w:pPr>
        <w:rPr>
          <w:sz w:val="28"/>
        </w:rPr>
      </w:pPr>
      <w:r>
        <w:rPr>
          <w:sz w:val="28"/>
        </w:rPr>
        <w:t xml:space="preserve">Глава городского поселения                                                               Е.А.Артёмов                                     Тайтурского муниципального образования                                                                                      </w:t>
      </w:r>
    </w:p>
    <w:p w:rsidR="007A5446" w:rsidRDefault="007A5446" w:rsidP="007A5446">
      <w:r>
        <w:t xml:space="preserve">                                                                                                                              </w:t>
      </w:r>
    </w:p>
    <w:p w:rsidR="007A5446" w:rsidRDefault="007A5446" w:rsidP="007A5446"/>
    <w:p w:rsidR="007A5446" w:rsidRDefault="007A5446" w:rsidP="007A5446">
      <w:pPr>
        <w:jc w:val="right"/>
      </w:pPr>
      <w:r>
        <w:t>Приложение № 2</w:t>
      </w:r>
    </w:p>
    <w:p w:rsidR="007A5446" w:rsidRDefault="007A5446" w:rsidP="007A5446">
      <w:pPr>
        <w:jc w:val="right"/>
      </w:pPr>
      <w:r>
        <w:t>УТВЕРЖДЕНО</w:t>
      </w:r>
    </w:p>
    <w:p w:rsidR="007A5446" w:rsidRDefault="007A5446" w:rsidP="007A5446">
      <w:pPr>
        <w:jc w:val="right"/>
      </w:pPr>
      <w:r>
        <w:t>Постановлением администрации городского поселения</w:t>
      </w:r>
    </w:p>
    <w:p w:rsidR="007A5446" w:rsidRDefault="007A5446" w:rsidP="007A5446">
      <w:pPr>
        <w:jc w:val="right"/>
      </w:pPr>
      <w:r>
        <w:t>Тайтурского муниципального образования</w:t>
      </w:r>
    </w:p>
    <w:p w:rsidR="007A5446" w:rsidRDefault="007A5446" w:rsidP="007A5446">
      <w:pPr>
        <w:jc w:val="right"/>
      </w:pPr>
      <w:r>
        <w:t>От   22.01.2013 г. № 14</w:t>
      </w:r>
    </w:p>
    <w:p w:rsidR="007A5446" w:rsidRDefault="007A5446" w:rsidP="007A5446">
      <w:pPr>
        <w:jc w:val="right"/>
      </w:pPr>
    </w:p>
    <w:p w:rsidR="007A5446" w:rsidRDefault="007A5446" w:rsidP="007A54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 о комиссии по чрезвычайным ситуациям и пожарной безопасности городского поселения Тайтурского муниципального образования.</w:t>
      </w:r>
    </w:p>
    <w:p w:rsidR="007A5446" w:rsidRDefault="007A5446" w:rsidP="007A5446">
      <w:pPr>
        <w:jc w:val="center"/>
        <w:rPr>
          <w:b/>
          <w:bCs/>
          <w:sz w:val="28"/>
        </w:rPr>
      </w:pPr>
    </w:p>
    <w:p w:rsidR="007A5446" w:rsidRDefault="007A5446" w:rsidP="007A5446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7A5446" w:rsidRDefault="007A5446" w:rsidP="007A5446">
      <w:pPr>
        <w:jc w:val="both"/>
        <w:rPr>
          <w:sz w:val="28"/>
        </w:rPr>
      </w:pPr>
      <w:r>
        <w:rPr>
          <w:sz w:val="28"/>
        </w:rPr>
        <w:t xml:space="preserve">     1.1. </w:t>
      </w:r>
      <w:proofErr w:type="gramStart"/>
      <w:r>
        <w:rPr>
          <w:sz w:val="28"/>
        </w:rPr>
        <w:t>Комиссия по чрезвычайным ситуациям и пожарной безопасности городского поселения Тайтурского муниципального образования создана в соответствии с Федеральными законами «О защите населения и территорий от чрезвычайных ситуаций природного и техногенного характера» от 21 декабря 1994 года №68-ФЗ, (в редакции Федерального закона от 22.08.2004 г. № 122-ФЗ), «Об общих принципах организации местного самоуправления в Российской Федерации» от 6.10.2003 г. №131-ФЗ, постановлением Правительства РФ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 05.11.1995 года № 1113 «О единой государственной системе предупреждения и ликвидации чрезвычайных ситуаций», постановлением Губернатора Иркутской области от 12.02.1996г. №61-п «О территориальной подсистеме единой государственной системы предупреждения и ликвидации чрезвычайных ситуаций», для организации и контроля за осуществлением мероприятий по предупреждению и ликвидации чрезвычайных ситуаций природного и техногенного характера, а также для обеспечения надежности работы потенциально опасных объектов в условиях</w:t>
      </w:r>
      <w:proofErr w:type="gramEnd"/>
      <w:r>
        <w:rPr>
          <w:sz w:val="28"/>
        </w:rPr>
        <w:t xml:space="preserve"> чрезвычайной ситуации, руководствуясь п. 8, 9 ст. 6 Устава городского поселения Тайтурского муниципального образования</w:t>
      </w:r>
      <w:proofErr w:type="gramStart"/>
      <w:r>
        <w:rPr>
          <w:sz w:val="28"/>
        </w:rPr>
        <w:t xml:space="preserve"> .</w:t>
      </w:r>
      <w:proofErr w:type="gramEnd"/>
    </w:p>
    <w:p w:rsidR="007A5446" w:rsidRDefault="007A5446" w:rsidP="007A5446">
      <w:pPr>
        <w:pStyle w:val="a5"/>
      </w:pPr>
      <w:r>
        <w:t>1.2. Комиссия по чрезвычайным ситуациям и пожарной безопасности (далее именуемая комиссией) является координирующим органом территориальной подсистемы предупреждения и ликвидации чрезвычайных ситуаций на территории городского поселения Тайтурского муниципального образования.</w:t>
      </w:r>
    </w:p>
    <w:p w:rsidR="007A5446" w:rsidRDefault="007A5446" w:rsidP="007A5446">
      <w:pPr>
        <w:ind w:firstLine="426"/>
        <w:jc w:val="both"/>
        <w:rPr>
          <w:sz w:val="28"/>
        </w:rPr>
      </w:pPr>
      <w:r>
        <w:rPr>
          <w:sz w:val="28"/>
        </w:rPr>
        <w:t>1.3. Комиссия формируется из числа руководящего состава  администрации городского поселения Тайтурского муниципального образования и руководителей организаций, непосредственно влияющих на обеспечение жизнедеятельности городского поселения Тайтурского муниципального образования по согласованию.</w:t>
      </w:r>
    </w:p>
    <w:p w:rsidR="007A5446" w:rsidRDefault="007A5446" w:rsidP="007A5446">
      <w:pPr>
        <w:ind w:firstLine="426"/>
        <w:jc w:val="both"/>
        <w:rPr>
          <w:sz w:val="28"/>
        </w:rPr>
      </w:pPr>
      <w:r>
        <w:rPr>
          <w:sz w:val="28"/>
        </w:rPr>
        <w:t>1.4. Руководство комиссией возлагается на главу городского поселения Тайтурского муниципального образования.</w:t>
      </w:r>
    </w:p>
    <w:p w:rsidR="007A5446" w:rsidRDefault="007A5446" w:rsidP="007A5446">
      <w:pPr>
        <w:ind w:firstLine="426"/>
        <w:jc w:val="both"/>
        <w:rPr>
          <w:sz w:val="28"/>
        </w:rPr>
      </w:pPr>
      <w:r>
        <w:rPr>
          <w:sz w:val="28"/>
        </w:rPr>
        <w:t>1.5. В практической деятельности по вопросам защиты населения и территорий от чрезвычайных ситуаций природного и техногенного характера комиссия руководствуется: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Конституцией Российской Федерации;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Федеральными конституционными законами;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Федеральными законами;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Указами Президента Российской Федерации;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Постановлениями и распоряжениями Правительства Российской Федерации;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Уставом Иркутской области;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Законами Иркутской области;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Постановлениями, распоряжениями губернатора области;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Распоряжениями первого заместителя главы администрации области;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Постановлениями и распоряжениями мэра УРМО;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Постановлениями и распоряжениями главы городского поселения Тайтурского муниципального образования.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Уставом Тайтурского МО</w:t>
      </w:r>
    </w:p>
    <w:p w:rsidR="007A5446" w:rsidRDefault="007A5446" w:rsidP="007A5446">
      <w:pPr>
        <w:pStyle w:val="a5"/>
      </w:pPr>
      <w:r>
        <w:t>1.6. Решения комиссии, принятые в пределах ее компетенции, являются обязательными для исполнения руководителей организаций  на территории городского поселения Тайтурского муниципального образования.</w:t>
      </w:r>
    </w:p>
    <w:p w:rsidR="007A5446" w:rsidRDefault="007A5446" w:rsidP="007A5446">
      <w:pPr>
        <w:ind w:firstLine="426"/>
        <w:jc w:val="both"/>
        <w:rPr>
          <w:sz w:val="28"/>
        </w:rPr>
      </w:pPr>
      <w:r>
        <w:rPr>
          <w:sz w:val="28"/>
        </w:rPr>
        <w:t>1.7. В процессе сбора данных и обмена информацией об угрозе и возникновении чрезвычайных ситуаций в ходе ликвидации их последствий комиссия взаимодействует: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 комиссиями органов местного самоуправления, граничащих с территорией городского поселения Тайтурского муниципального образования;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органами военного командования на территории Усольского района;</w:t>
      </w:r>
    </w:p>
    <w:p w:rsidR="007A5446" w:rsidRDefault="007A5446" w:rsidP="007A544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 комиссией администрации муниципального района Усольского районного муниципального образования;</w:t>
      </w:r>
    </w:p>
    <w:p w:rsidR="007A5446" w:rsidRDefault="007A5446" w:rsidP="007A5446">
      <w:pPr>
        <w:ind w:left="426"/>
        <w:jc w:val="both"/>
        <w:rPr>
          <w:sz w:val="28"/>
        </w:rPr>
      </w:pPr>
    </w:p>
    <w:p w:rsidR="007A5446" w:rsidRDefault="007A5446" w:rsidP="007A5446">
      <w:pPr>
        <w:pStyle w:val="2"/>
        <w:numPr>
          <w:ilvl w:val="0"/>
          <w:numId w:val="1"/>
        </w:numPr>
        <w:spacing w:before="0" w:after="0"/>
        <w:jc w:val="center"/>
      </w:pPr>
      <w:r>
        <w:t>ОСНОВНЫЕ ЗАДАЧИ И ПРАВА КОМИССИИ.</w:t>
      </w:r>
    </w:p>
    <w:p w:rsidR="007A5446" w:rsidRDefault="007A5446" w:rsidP="007A544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Основными задачи комиссии являются:</w:t>
      </w:r>
    </w:p>
    <w:p w:rsidR="007A5446" w:rsidRDefault="007A5446" w:rsidP="007A5446">
      <w:pPr>
        <w:pStyle w:val="21"/>
      </w:pPr>
      <w:r>
        <w:t xml:space="preserve"> 2.1.1.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7A5446" w:rsidRDefault="007A5446" w:rsidP="007A5446">
      <w:pPr>
        <w:pStyle w:val="21"/>
      </w:pPr>
      <w:r>
        <w:t>2.1.2. Координация действия органов управления и сил.</w:t>
      </w:r>
    </w:p>
    <w:p w:rsidR="007A5446" w:rsidRDefault="007A5446" w:rsidP="007A5446">
      <w:pPr>
        <w:pStyle w:val="21"/>
      </w:pPr>
      <w:r>
        <w:t>Обеспечение согласованности действий организаций ТМО при решении задач в области предупреждения и ликвидации последствий чрезвычайных ситуаций и обеспечения пожарной безопасности, а также  восстановление муниципального жилого фонда, объектов жилищно-коммунального хозяйства, социальной сферы,  поврежденных или разрушенных в результате чрезвычайных ситуаций.</w:t>
      </w:r>
    </w:p>
    <w:p w:rsidR="007A5446" w:rsidRDefault="007A5446" w:rsidP="007A5446">
      <w:pPr>
        <w:pStyle w:val="21"/>
      </w:pPr>
      <w:r>
        <w:t xml:space="preserve">Иные задачи могут быть возложены на комиссию решением главы </w:t>
      </w:r>
      <w:proofErr w:type="gramStart"/>
      <w:r>
        <w:t>г</w:t>
      </w:r>
      <w:proofErr w:type="gramEnd"/>
      <w:r>
        <w:t>.п. ТМО в соответствии с правовыми актами городского поселения ТМО</w:t>
      </w:r>
    </w:p>
    <w:p w:rsidR="007A5446" w:rsidRDefault="007A5446" w:rsidP="007A5446">
      <w:pPr>
        <w:pStyle w:val="21"/>
      </w:pPr>
      <w:r>
        <w:t>2.2. Комиссия имеет право:</w:t>
      </w:r>
    </w:p>
    <w:p w:rsidR="007A5446" w:rsidRDefault="007A5446" w:rsidP="007A5446">
      <w:pPr>
        <w:pStyle w:val="21"/>
      </w:pPr>
      <w:r>
        <w:t>2.2.1. Контролировать работу организаций, расположенных на территории городского поселения Тайтурского муниципального образования, по вопросам предупреждения чрезвычайной ситуации и пожарной безопасности.</w:t>
      </w:r>
    </w:p>
    <w:p w:rsidR="007A5446" w:rsidRDefault="007A5446" w:rsidP="007A5446">
      <w:pPr>
        <w:pStyle w:val="21"/>
      </w:pPr>
      <w:r>
        <w:lastRenderedPageBreak/>
        <w:t>2.2.2. Запрашивать и получать в установленном порядке от организаций  информацию, необходимую для работы комиссии.</w:t>
      </w:r>
    </w:p>
    <w:p w:rsidR="007A5446" w:rsidRDefault="007A5446" w:rsidP="007A5446">
      <w:pPr>
        <w:pStyle w:val="21"/>
      </w:pPr>
      <w:r>
        <w:t>2.2.3. Привлекать в установленном порядке органы государственного технического надзора и контроля к проведению проверок объектов по вопросам обеспечения безопасности их функционирования.</w:t>
      </w:r>
    </w:p>
    <w:p w:rsidR="007A5446" w:rsidRDefault="007A5446" w:rsidP="007A5446">
      <w:pPr>
        <w:pStyle w:val="21"/>
      </w:pPr>
    </w:p>
    <w:p w:rsidR="007A5446" w:rsidRDefault="007A5446" w:rsidP="007A5446">
      <w:pPr>
        <w:pStyle w:val="21"/>
        <w:jc w:val="center"/>
      </w:pPr>
      <w:r>
        <w:t>3. ОРГАНИЗАЦИЯ РАБОТЫ КОМИССИИ.</w:t>
      </w:r>
    </w:p>
    <w:p w:rsidR="007A5446" w:rsidRDefault="007A5446" w:rsidP="007A5446">
      <w:pPr>
        <w:pStyle w:val="21"/>
      </w:pPr>
      <w:r>
        <w:t>3.1.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7A5446" w:rsidRDefault="007A5446" w:rsidP="007A5446">
      <w:pPr>
        <w:pStyle w:val="21"/>
      </w:pPr>
      <w:r>
        <w:t>3.2. Заседания комиссии проводятся по мере необходимости, но не реже одного раза в квартал. В работе комиссии участвуют должностные лица, являющиеся членами комиссии или лица, официально исполняющие их обязанности.</w:t>
      </w:r>
    </w:p>
    <w:p w:rsidR="007A5446" w:rsidRDefault="007A5446" w:rsidP="007A5446">
      <w:pPr>
        <w:pStyle w:val="21"/>
      </w:pPr>
      <w:r>
        <w:t>3.3.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 и оформляется протоколом, который подписывается председателем и секретарем.</w:t>
      </w:r>
    </w:p>
    <w:p w:rsidR="007A5446" w:rsidRDefault="007A5446" w:rsidP="007A5446">
      <w:pPr>
        <w:pStyle w:val="21"/>
      </w:pPr>
      <w:r>
        <w:t xml:space="preserve"> Секретарь комиссии организует подготовку заседаний комиссий с уведомлением не позднее, чем за три дня ее членов о дате проведения очередного заседания и его повестке, осуществляет контроль выполнением решений комиссий, в течение десяти дней со дня проведения заседания доводит до членов комиссии протокол заседания.</w:t>
      </w:r>
    </w:p>
    <w:p w:rsidR="007A5446" w:rsidRDefault="007A5446" w:rsidP="007A5446">
      <w:pPr>
        <w:pStyle w:val="21"/>
      </w:pPr>
      <w:r>
        <w:t>3.4. В случае экстренной необходимости или в целях тренировки, решением председателя комиссии может осуществляться оповещение и сбор членов комиссии. Время сбора комиссии в рабочее время 20 минут, в нерабочее время, выходные и праздничные дни 2 часа.</w:t>
      </w:r>
    </w:p>
    <w:p w:rsidR="007A5446" w:rsidRDefault="007A5446" w:rsidP="007A5446">
      <w:pPr>
        <w:pStyle w:val="21"/>
      </w:pPr>
      <w:r>
        <w:t>3.5. При угрозе возникновения и при возникновении чрезвычайных ситуаций комиссия:</w:t>
      </w:r>
    </w:p>
    <w:p w:rsidR="007A5446" w:rsidRDefault="007A5446" w:rsidP="007A5446">
      <w:pPr>
        <w:pStyle w:val="21"/>
      </w:pPr>
      <w:r>
        <w:t xml:space="preserve">3.5.1. Осуществляет </w:t>
      </w:r>
      <w:proofErr w:type="gramStart"/>
      <w:r>
        <w:t>контроль за</w:t>
      </w:r>
      <w:proofErr w:type="gramEnd"/>
      <w:r>
        <w:t xml:space="preserve"> выполнением мероприятий, направленных на защиту населения и территорий от поражающих факторов.</w:t>
      </w:r>
    </w:p>
    <w:p w:rsidR="007A5446" w:rsidRDefault="007A5446" w:rsidP="007A5446">
      <w:pPr>
        <w:pStyle w:val="21"/>
      </w:pPr>
      <w:r>
        <w:t>3.5.2. Формирует из своего состава оперативную группу для решения задач в зоне возникновения чрезвычайной ситуации.</w:t>
      </w:r>
    </w:p>
    <w:p w:rsidR="007A5446" w:rsidRDefault="007A5446" w:rsidP="007A5446">
      <w:pPr>
        <w:pStyle w:val="21"/>
      </w:pPr>
      <w:r>
        <w:t>3.5.3. С момента возникновения чрезвычайной ситуации территориального или регионального масштаба переходит на круглосуточный режим функционирования, определяемый председателем комиссии.</w:t>
      </w:r>
    </w:p>
    <w:p w:rsidR="007A5446" w:rsidRDefault="007A5446" w:rsidP="007A5446">
      <w:pPr>
        <w:pStyle w:val="21"/>
      </w:pPr>
      <w:r>
        <w:t>3.5.4. Привлекает для проведения аварийно-спасательных и других неотложных работ в зоне чрезвычайной ситуации силы и средства территориальной подсистемы предупреждения и ликвидации чрезвычайных ситуаций, выделяемые в соответствии с Планом действия по предупреждению и ликвидации ЧС природного и техногенного характера.</w:t>
      </w:r>
    </w:p>
    <w:p w:rsidR="007A5446" w:rsidRDefault="007A5446" w:rsidP="007A5446">
      <w:pPr>
        <w:pStyle w:val="21"/>
        <w:ind w:firstLine="0"/>
        <w:rPr>
          <w:sz w:val="20"/>
          <w:szCs w:val="20"/>
        </w:rPr>
      </w:pPr>
    </w:p>
    <w:p w:rsidR="007A5446" w:rsidRDefault="007A5446" w:rsidP="007A5446">
      <w:pPr>
        <w:pStyle w:val="21"/>
        <w:ind w:firstLine="0"/>
        <w:rPr>
          <w:sz w:val="20"/>
          <w:szCs w:val="20"/>
        </w:rPr>
      </w:pPr>
    </w:p>
    <w:p w:rsidR="007A5446" w:rsidRDefault="007A5446" w:rsidP="007A5446">
      <w:pPr>
        <w:pStyle w:val="21"/>
        <w:ind w:firstLine="0"/>
        <w:rPr>
          <w:sz w:val="20"/>
          <w:szCs w:val="20"/>
        </w:rPr>
      </w:pPr>
    </w:p>
    <w:p w:rsidR="007A5446" w:rsidRDefault="007A5446" w:rsidP="007A5446">
      <w:pPr>
        <w:pStyle w:val="21"/>
        <w:ind w:firstLine="0"/>
        <w:rPr>
          <w:sz w:val="20"/>
          <w:szCs w:val="20"/>
        </w:rPr>
      </w:pPr>
    </w:p>
    <w:p w:rsidR="007A5446" w:rsidRDefault="007A5446" w:rsidP="007A5446">
      <w:pPr>
        <w:pStyle w:val="21"/>
        <w:ind w:firstLine="0"/>
        <w:rPr>
          <w:sz w:val="20"/>
          <w:szCs w:val="20"/>
        </w:rPr>
      </w:pPr>
    </w:p>
    <w:p w:rsidR="007A5446" w:rsidRDefault="007A5446" w:rsidP="007A5446">
      <w:r>
        <w:lastRenderedPageBreak/>
        <w:t xml:space="preserve">                                                                                                                              Приложение № 1</w:t>
      </w:r>
    </w:p>
    <w:p w:rsidR="007A5446" w:rsidRDefault="007A5446" w:rsidP="007A5446">
      <w:pPr>
        <w:jc w:val="right"/>
      </w:pPr>
      <w:r>
        <w:t>УТВЕРЖДЕНО</w:t>
      </w:r>
    </w:p>
    <w:p w:rsidR="007A5446" w:rsidRDefault="007A5446" w:rsidP="007A5446">
      <w:pPr>
        <w:jc w:val="right"/>
      </w:pPr>
      <w:r>
        <w:t>Постановлением администрации городского поселения</w:t>
      </w:r>
    </w:p>
    <w:p w:rsidR="007A5446" w:rsidRDefault="007A5446" w:rsidP="007A5446">
      <w:pPr>
        <w:jc w:val="right"/>
      </w:pPr>
      <w:r>
        <w:t>Тайтурского муниципального образования</w:t>
      </w:r>
    </w:p>
    <w:p w:rsidR="007A5446" w:rsidRDefault="007A5446" w:rsidP="007A5446">
      <w:pPr>
        <w:jc w:val="right"/>
        <w:rPr>
          <w:b/>
          <w:sz w:val="28"/>
          <w:szCs w:val="28"/>
        </w:rPr>
      </w:pPr>
      <w:r>
        <w:t>От   22.01.2013 г. № 14</w:t>
      </w:r>
    </w:p>
    <w:p w:rsidR="007A5446" w:rsidRDefault="007A5446" w:rsidP="007A5446">
      <w:pPr>
        <w:rPr>
          <w:b/>
          <w:sz w:val="28"/>
          <w:szCs w:val="28"/>
        </w:rPr>
      </w:pPr>
    </w:p>
    <w:p w:rsidR="007A5446" w:rsidRDefault="007A5446" w:rsidP="007A5446">
      <w:pPr>
        <w:rPr>
          <w:b/>
          <w:sz w:val="28"/>
          <w:szCs w:val="28"/>
        </w:rPr>
      </w:pPr>
    </w:p>
    <w:p w:rsidR="007A5446" w:rsidRDefault="007A5446" w:rsidP="007A5446">
      <w:pPr>
        <w:rPr>
          <w:b/>
          <w:sz w:val="28"/>
          <w:szCs w:val="28"/>
        </w:rPr>
      </w:pPr>
    </w:p>
    <w:p w:rsidR="007A5446" w:rsidRDefault="007A5446" w:rsidP="007A5446">
      <w:pPr>
        <w:rPr>
          <w:b/>
          <w:sz w:val="28"/>
          <w:szCs w:val="28"/>
        </w:rPr>
      </w:pPr>
    </w:p>
    <w:p w:rsidR="007A5446" w:rsidRDefault="007A5446" w:rsidP="007A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A5446" w:rsidRDefault="007A5446" w:rsidP="007A544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ЧС и ПБ  городского поселения Тайтурского муниципального образования</w:t>
      </w:r>
    </w:p>
    <w:p w:rsidR="007A5446" w:rsidRDefault="007A5446" w:rsidP="007A5446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199"/>
        <w:gridCol w:w="3631"/>
        <w:gridCol w:w="1680"/>
      </w:tblGrid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r>
              <w:t xml:space="preserve">№ </w:t>
            </w:r>
          </w:p>
          <w:p w:rsidR="007A5446" w:rsidRDefault="007A5446" w:rsidP="004838F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r>
              <w:t xml:space="preserve">          Ф. И. О.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r>
              <w:t xml:space="preserve">               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r>
              <w:t>Телефон</w:t>
            </w:r>
          </w:p>
          <w:p w:rsidR="007A5446" w:rsidRDefault="007A5446" w:rsidP="004838F0">
            <w:r>
              <w:t>служебный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 xml:space="preserve">.  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7A5446" w:rsidRDefault="007A5446" w:rsidP="004838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Тайтурского муниципального образования.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94-4-42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Ионасовна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городского поселения ТМО.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 комиссии.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94-4-35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ТМО.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94-4-35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</w:p>
        </w:tc>
      </w:tr>
      <w:tr w:rsidR="007A5446" w:rsidTr="004838F0">
        <w:trPr>
          <w:trHeight w:val="51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Татарников 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7A5446" w:rsidRDefault="007A5446" w:rsidP="00483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УК «</w:t>
            </w:r>
            <w:proofErr w:type="spellStart"/>
            <w:r>
              <w:rPr>
                <w:sz w:val="28"/>
                <w:szCs w:val="28"/>
              </w:rPr>
              <w:t>Теплосервис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94-6-39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94-6-48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</w:t>
            </w:r>
          </w:p>
          <w:p w:rsidR="007A5446" w:rsidRDefault="007A5446" w:rsidP="004838F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Джанобекович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«</w:t>
            </w:r>
            <w:proofErr w:type="spellStart"/>
            <w:r>
              <w:rPr>
                <w:sz w:val="28"/>
                <w:szCs w:val="28"/>
              </w:rPr>
              <w:t>Иркутскоблагротехснаб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94-2-33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ОГБУЗ </w:t>
            </w:r>
            <w:proofErr w:type="spellStart"/>
            <w:r>
              <w:rPr>
                <w:sz w:val="28"/>
                <w:szCs w:val="28"/>
              </w:rPr>
              <w:t>Тайтурской</w:t>
            </w:r>
            <w:proofErr w:type="spellEnd"/>
            <w:r>
              <w:rPr>
                <w:sz w:val="28"/>
                <w:szCs w:val="28"/>
              </w:rPr>
              <w:t xml:space="preserve"> участковой больницы.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94-5-03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94-2-25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Филиала ПУ №55.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94-1-38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Барановский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РЦТСК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Родник».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94-5-70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Шалашов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ОПХ «</w:t>
            </w:r>
            <w:proofErr w:type="spellStart"/>
            <w:r>
              <w:rPr>
                <w:sz w:val="28"/>
                <w:szCs w:val="28"/>
              </w:rPr>
              <w:t>Буретское</w:t>
            </w:r>
            <w:proofErr w:type="spellEnd"/>
            <w:r>
              <w:rPr>
                <w:sz w:val="28"/>
                <w:szCs w:val="28"/>
              </w:rPr>
              <w:t xml:space="preserve">».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98-8-31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98-8-32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Буяков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«Телец».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94-5-91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sz w:val="28"/>
                <w:szCs w:val="28"/>
              </w:rPr>
              <w:t>Тайтурской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94-2-30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sz w:val="28"/>
                <w:szCs w:val="28"/>
              </w:rPr>
              <w:t>Буретской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98-8-44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«Саяны»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94-2-61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sz w:val="28"/>
                <w:szCs w:val="28"/>
              </w:rPr>
              <w:t>Холмушинской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94-5-35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Рожицына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ТМО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Холмушино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94-2-63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Корней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ТМО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д. Буреть и д. </w:t>
            </w:r>
            <w:proofErr w:type="spellStart"/>
            <w:r>
              <w:rPr>
                <w:sz w:val="28"/>
                <w:szCs w:val="28"/>
              </w:rPr>
              <w:t>Кочериково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98-8-24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98-8-52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начальной школы-сада №19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94-2-70</w:t>
            </w: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милиции</w:t>
            </w:r>
          </w:p>
          <w:p w:rsidR="007A5446" w:rsidRDefault="007A5446" w:rsidP="004838F0">
            <w:pPr>
              <w:pStyle w:val="a3"/>
              <w:jc w:val="left"/>
            </w:pPr>
            <w:r>
              <w:rPr>
                <w:szCs w:val="28"/>
              </w:rPr>
              <w:t>( по согласованию).</w:t>
            </w:r>
            <w:r>
              <w:t xml:space="preserve"> </w:t>
            </w:r>
          </w:p>
          <w:p w:rsidR="007A5446" w:rsidRDefault="007A5446" w:rsidP="004838F0">
            <w:pPr>
              <w:jc w:val="center"/>
              <w:rPr>
                <w:sz w:val="28"/>
              </w:rPr>
            </w:pPr>
          </w:p>
          <w:p w:rsidR="007A5446" w:rsidRDefault="007A5446" w:rsidP="004838F0">
            <w:pPr>
              <w:jc w:val="both"/>
              <w:rPr>
                <w:sz w:val="28"/>
              </w:rPr>
            </w:pP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94-1-02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 -147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94-1-01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</w:p>
        </w:tc>
      </w:tr>
      <w:tr w:rsidR="007A5446" w:rsidTr="004838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Пекарня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46" w:rsidRDefault="007A5446" w:rsidP="0048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94-7-96</w:t>
            </w:r>
          </w:p>
        </w:tc>
      </w:tr>
    </w:tbl>
    <w:p w:rsidR="007A5446" w:rsidRDefault="007A5446" w:rsidP="007A5446">
      <w:pPr>
        <w:rPr>
          <w:i/>
          <w:sz w:val="18"/>
          <w:szCs w:val="18"/>
        </w:rPr>
      </w:pPr>
    </w:p>
    <w:p w:rsidR="007A5446" w:rsidRDefault="007A5446" w:rsidP="007A5446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Исполнитель:</w:t>
      </w:r>
    </w:p>
    <w:p w:rsidR="007A5446" w:rsidRDefault="007A5446" w:rsidP="007A5446">
      <w:pPr>
        <w:rPr>
          <w:i/>
          <w:sz w:val="18"/>
          <w:szCs w:val="18"/>
        </w:rPr>
      </w:pPr>
      <w:r>
        <w:rPr>
          <w:i/>
          <w:sz w:val="18"/>
          <w:szCs w:val="18"/>
        </w:rPr>
        <w:t>Васильева М.В.</w:t>
      </w:r>
    </w:p>
    <w:p w:rsidR="007A5446" w:rsidRDefault="007A5446" w:rsidP="007A5446">
      <w:pPr>
        <w:rPr>
          <w:sz w:val="18"/>
          <w:szCs w:val="18"/>
        </w:rPr>
      </w:pPr>
      <w:r>
        <w:rPr>
          <w:i/>
          <w:sz w:val="18"/>
          <w:szCs w:val="18"/>
        </w:rPr>
        <w:t>Тел .94-4-35</w:t>
      </w:r>
    </w:p>
    <w:p w:rsidR="007A5446" w:rsidRDefault="007A5446" w:rsidP="007A5446">
      <w:pPr>
        <w:rPr>
          <w:sz w:val="18"/>
          <w:szCs w:val="18"/>
        </w:rPr>
      </w:pPr>
    </w:p>
    <w:p w:rsidR="00D91D24" w:rsidRDefault="00D91D24"/>
    <w:sectPr w:rsidR="00D91D24" w:rsidSect="00D9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062"/>
    <w:multiLevelType w:val="multilevel"/>
    <w:tmpl w:val="8A82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A841B0A"/>
    <w:multiLevelType w:val="hybridMultilevel"/>
    <w:tmpl w:val="B2B2F82C"/>
    <w:lvl w:ilvl="0" w:tplc="748EDCC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446"/>
    <w:rsid w:val="0000318B"/>
    <w:rsid w:val="000162DE"/>
    <w:rsid w:val="0006312C"/>
    <w:rsid w:val="00081D34"/>
    <w:rsid w:val="001C41F4"/>
    <w:rsid w:val="001D5695"/>
    <w:rsid w:val="00220C55"/>
    <w:rsid w:val="00266919"/>
    <w:rsid w:val="00295911"/>
    <w:rsid w:val="002A0C93"/>
    <w:rsid w:val="002E0B33"/>
    <w:rsid w:val="00416A18"/>
    <w:rsid w:val="004262CB"/>
    <w:rsid w:val="004D09E0"/>
    <w:rsid w:val="004D522D"/>
    <w:rsid w:val="00560D97"/>
    <w:rsid w:val="00570514"/>
    <w:rsid w:val="006820E4"/>
    <w:rsid w:val="00687856"/>
    <w:rsid w:val="007214F3"/>
    <w:rsid w:val="007A5446"/>
    <w:rsid w:val="009344D6"/>
    <w:rsid w:val="00A557D5"/>
    <w:rsid w:val="00AB2BC3"/>
    <w:rsid w:val="00B2579B"/>
    <w:rsid w:val="00B453F5"/>
    <w:rsid w:val="00C72E42"/>
    <w:rsid w:val="00C76190"/>
    <w:rsid w:val="00C90771"/>
    <w:rsid w:val="00CA6ACE"/>
    <w:rsid w:val="00CB663D"/>
    <w:rsid w:val="00D91D24"/>
    <w:rsid w:val="00D9430D"/>
    <w:rsid w:val="00DA1E85"/>
    <w:rsid w:val="00E31A67"/>
    <w:rsid w:val="00E51554"/>
    <w:rsid w:val="00E871A8"/>
    <w:rsid w:val="00F13B90"/>
    <w:rsid w:val="00F33F66"/>
    <w:rsid w:val="00F778F6"/>
    <w:rsid w:val="00F96E22"/>
    <w:rsid w:val="00F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44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4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A54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544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5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7A5446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A5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7A5446"/>
    <w:pPr>
      <w:ind w:firstLine="28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A54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1679</Words>
  <Characters>9573</Characters>
  <Application>Microsoft Office Word</Application>
  <DocSecurity>0</DocSecurity>
  <Lines>79</Lines>
  <Paragraphs>22</Paragraphs>
  <ScaleCrop>false</ScaleCrop>
  <Company>Microsoft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2014-07-10T07:05:00Z</dcterms:created>
  <dcterms:modified xsi:type="dcterms:W3CDTF">2014-07-10T07:08:00Z</dcterms:modified>
</cp:coreProperties>
</file>